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176EEC" w:rsidRPr="00D07CC0" w:rsidRDefault="00176EEC" w:rsidP="00176EEC">
      <w:pPr>
        <w:pStyle w:val="TitelblattProjektbezeichnung"/>
      </w:pPr>
      <w:r>
        <w:t>x</w:t>
      </w:r>
      <w:r w:rsidRPr="00D07CC0">
        <w:t>. Flusskorrektion</w:t>
      </w:r>
    </w:p>
    <w:p w:rsidR="00176EEC" w:rsidRPr="00D07CC0" w:rsidRDefault="00176EEC" w:rsidP="00176EEC">
      <w:pPr>
        <w:pStyle w:val="TitelblattProjektbezeichnung"/>
      </w:pPr>
      <w:r w:rsidRPr="00D07CC0">
        <w:t>Abschnitt Gemeinde(n), Flurname(n), und/oder kmTG</w:t>
      </w:r>
    </w:p>
    <w:p w:rsidR="00176EEC" w:rsidRPr="00CF6430" w:rsidRDefault="00176EEC" w:rsidP="00176EEC">
      <w:pPr>
        <w:rPr>
          <w:lang w:val="de-DE"/>
        </w:rPr>
      </w:pPr>
    </w:p>
    <w:p w:rsidR="00176EEC" w:rsidRPr="00CF6430" w:rsidRDefault="00176EEC" w:rsidP="00176EEC">
      <w:pPr>
        <w:pStyle w:val="TitelblattProjektbezeichnung"/>
        <w:rPr>
          <w:lang w:val="de-DE"/>
        </w:rPr>
      </w:pPr>
      <w:r w:rsidRPr="00CF6430">
        <w:rPr>
          <w:lang w:val="de-DE"/>
        </w:rPr>
        <w:t>Projekt- bzw. Teilprojekttitel</w:t>
      </w:r>
    </w:p>
    <w:p w:rsidR="00176EEC" w:rsidRDefault="00176EEC" w:rsidP="00176EEC">
      <w:pPr>
        <w:rPr>
          <w:lang w:val="de-DE"/>
        </w:rPr>
      </w:pPr>
    </w:p>
    <w:p w:rsidR="00176EEC" w:rsidRDefault="00176EEC" w:rsidP="00176EEC">
      <w:pPr>
        <w:rPr>
          <w:lang w:val="de-DE"/>
        </w:rPr>
      </w:pPr>
    </w:p>
    <w:p w:rsidR="00176EEC" w:rsidRPr="00CF6430" w:rsidRDefault="00176EEC" w:rsidP="00176EEC">
      <w:pPr>
        <w:rPr>
          <w:lang w:val="de-DE"/>
        </w:rPr>
      </w:pPr>
    </w:p>
    <w:p w:rsidR="0090266F" w:rsidRPr="00C069CD" w:rsidRDefault="00C069CD" w:rsidP="00CF76CB">
      <w:pPr>
        <w:pStyle w:val="TitelblattDokumentbezeichnung"/>
        <w:rPr>
          <w:color w:val="auto"/>
        </w:rPr>
      </w:pPr>
      <w:r w:rsidRPr="00C069CD">
        <w:rPr>
          <w:color w:val="auto"/>
        </w:rPr>
        <w:t xml:space="preserve">Technischer </w:t>
      </w:r>
      <w:r w:rsidR="00F24020" w:rsidRPr="00C069CD">
        <w:rPr>
          <w:color w:val="auto"/>
        </w:rPr>
        <w:t>Bericht</w:t>
      </w:r>
    </w:p>
    <w:p w:rsidR="008468ED" w:rsidRPr="00D22383" w:rsidRDefault="008468ED" w:rsidP="00CF76CB">
      <w:pPr>
        <w:rPr>
          <w:lang w:val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8468ED" w:rsidRPr="00D22383" w:rsidTr="009E74AF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8468ED" w:rsidRPr="00D22383" w:rsidTr="008E423A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D22383" w:rsidRDefault="008E423A" w:rsidP="00CF76CB">
            <w:pPr>
              <w:pStyle w:val="TitelblattTabellentitel"/>
            </w:pPr>
            <w:r>
              <w:t>Gemeinde</w:t>
            </w:r>
          </w:p>
          <w:p w:rsidR="008468ED" w:rsidRPr="00CF76CB" w:rsidRDefault="00AC554C" w:rsidP="008E423A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Neunforn, Uesslingen-Buch, Warth-Weiningen,</w:t>
            </w:r>
            <w:r w:rsidRPr="00CF76CB">
              <w:rPr>
                <w:rStyle w:val="TitelblattBezeichnungen"/>
              </w:rPr>
              <w:br/>
              <w:t>Frauenfeld, Felben-Wellhausen, Pfyn, Hüttlingen,</w:t>
            </w:r>
            <w:r w:rsidRPr="00CF76CB">
              <w:rPr>
                <w:rStyle w:val="TitelblattBezeichnungen"/>
              </w:rPr>
              <w:br/>
              <w:t>Müllheim, Wigoltingen, Amlikon-Bissegg, Märstetten,</w:t>
            </w:r>
            <w:r w:rsidRPr="00CF76CB">
              <w:rPr>
                <w:rStyle w:val="TitelblattBezeichnungen"/>
              </w:rPr>
              <w:br/>
              <w:t>Bussnang, Weinfelden, Bürglen, Sulgen,</w:t>
            </w:r>
            <w:r w:rsidRPr="00CF76CB">
              <w:rPr>
                <w:rStyle w:val="TitelblattBezeichnungen"/>
              </w:rPr>
              <w:br/>
              <w:t>Kradolf-Schönenberg, Hohentannen, Bischofszell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Pr="008E423A" w:rsidRDefault="008468ED" w:rsidP="00CF76CB">
            <w:pPr>
              <w:pStyle w:val="TitelblattTabellentitel"/>
              <w:rPr>
                <w:color w:val="auto"/>
              </w:rPr>
            </w:pPr>
            <w:r w:rsidRPr="008E423A">
              <w:rPr>
                <w:color w:val="auto"/>
              </w:rPr>
              <w:t>Projekt-Nr.</w:t>
            </w:r>
          </w:p>
          <w:p w:rsidR="008468ED" w:rsidRPr="008E423A" w:rsidRDefault="008E423A" w:rsidP="009E74AF">
            <w:pPr>
              <w:rPr>
                <w:rStyle w:val="TitelblattBezeichnungen"/>
                <w:color w:val="auto"/>
              </w:rPr>
            </w:pPr>
            <w:r w:rsidRPr="008E423A">
              <w:rPr>
                <w:rStyle w:val="TitelblattBezeichnungen"/>
                <w:color w:val="auto"/>
              </w:rPr>
              <w:t>126.01.9999.01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8E423A">
              <w:rPr>
                <w:rFonts w:cs="Arial"/>
                <w:b/>
                <w:color w:val="FFFFFF" w:themeColor="background1"/>
                <w:sz w:val="20"/>
              </w:rPr>
              <w:t>Vorstudie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8E423A" w:rsidRDefault="008468ED" w:rsidP="00CF76CB">
            <w:pPr>
              <w:pStyle w:val="TitelblattTabellentitel"/>
              <w:rPr>
                <w:color w:val="auto"/>
              </w:rPr>
            </w:pPr>
            <w:r w:rsidRPr="008E423A">
              <w:rPr>
                <w:color w:val="auto"/>
              </w:rPr>
              <w:t>Dokument-Nr.</w:t>
            </w:r>
          </w:p>
          <w:p w:rsidR="008468ED" w:rsidRPr="008E423A" w:rsidRDefault="008468ED" w:rsidP="009E74AF">
            <w:pPr>
              <w:rPr>
                <w:rStyle w:val="TitelblattBezeichnungen"/>
                <w:color w:val="auto"/>
              </w:rPr>
            </w:pPr>
            <w:r w:rsidRPr="008E423A">
              <w:rPr>
                <w:rStyle w:val="TitelblattBezeichnungen"/>
                <w:color w:val="auto"/>
              </w:rPr>
              <w:t>00</w:t>
            </w:r>
            <w:r w:rsidR="008E423A" w:rsidRPr="008E423A">
              <w:rPr>
                <w:rStyle w:val="TitelblattBezeichnungen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Vorprojekt</w:t>
            </w:r>
          </w:p>
        </w:tc>
      </w:tr>
      <w:tr w:rsidR="008468ED" w:rsidRPr="00D22383" w:rsidTr="008E423A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8E423A" w:rsidRDefault="008468ED" w:rsidP="009E74AF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CF76CB" w:rsidRDefault="008468ED" w:rsidP="009E74AF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E423A">
              <w:rPr>
                <w:rFonts w:cs="Arial"/>
                <w:b/>
                <w:color w:val="auto"/>
                <w:sz w:val="20"/>
              </w:rPr>
              <w:t>Bauprojekt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Projektverfasser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INGE Thur</w:t>
            </w:r>
            <w:r w:rsidRPr="00CF76CB">
              <w:rPr>
                <w:rStyle w:val="TitelblattBezeichnungen"/>
              </w:rPr>
              <w:br/>
              <w:t>c/o Ingenieurbüro Hans Muster</w:t>
            </w:r>
            <w:r w:rsidRPr="00CF76CB">
              <w:rPr>
                <w:rStyle w:val="TitelblattBezeichnungen"/>
              </w:rPr>
              <w:br/>
              <w:t>Musterstrasse 11</w:t>
            </w:r>
            <w:r w:rsidRPr="00CF76CB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Pr="008E423A" w:rsidRDefault="008468ED" w:rsidP="00CF76CB">
            <w:pPr>
              <w:pStyle w:val="TitelblattTabellentitel"/>
              <w:rPr>
                <w:color w:val="auto"/>
              </w:rPr>
            </w:pPr>
            <w:r w:rsidRPr="008E423A">
              <w:rPr>
                <w:color w:val="auto"/>
              </w:rPr>
              <w:t>Interne-Nr.</w:t>
            </w:r>
          </w:p>
          <w:p w:rsidR="008468ED" w:rsidRPr="008E423A" w:rsidRDefault="008E423A" w:rsidP="009E74AF">
            <w:pPr>
              <w:rPr>
                <w:rStyle w:val="TitelblattBezeichnungen"/>
                <w:color w:val="auto"/>
              </w:rPr>
            </w:pPr>
            <w:r w:rsidRPr="008E423A">
              <w:rPr>
                <w:rStyle w:val="TitelblattBezeichnungen"/>
                <w:color w:val="auto"/>
              </w:rPr>
              <w:t>22.128.00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Auflageprojekt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8E423A" w:rsidRDefault="008468ED" w:rsidP="00CF76CB">
            <w:pPr>
              <w:pStyle w:val="TitelblattTabellentitel"/>
              <w:rPr>
                <w:color w:val="auto"/>
              </w:rPr>
            </w:pPr>
            <w:r w:rsidRPr="008E423A">
              <w:rPr>
                <w:color w:val="auto"/>
              </w:rPr>
              <w:t>Format</w:t>
            </w:r>
          </w:p>
          <w:p w:rsidR="008468ED" w:rsidRPr="008E423A" w:rsidRDefault="00002544" w:rsidP="009E74AF">
            <w:pPr>
              <w:rPr>
                <w:rStyle w:val="TitelblattBezeichnungen"/>
                <w:color w:val="auto"/>
              </w:rPr>
            </w:pPr>
            <w:r w:rsidRPr="008E423A">
              <w:rPr>
                <w:rStyle w:val="TitelblattBezeichnungen"/>
                <w:color w:val="auto"/>
              </w:rPr>
              <w:t>A4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Submissionsprojekt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Ausführungsprojekt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CF76CB">
            <w:pPr>
              <w:pStyle w:val="TitelblattTabellentitel"/>
            </w:pPr>
            <w:r w:rsidRPr="00D22383">
              <w:t>Genehmigungsvermerk</w:t>
            </w:r>
          </w:p>
          <w:p w:rsidR="008468ED" w:rsidRPr="00CF76CB" w:rsidRDefault="002A34B4" w:rsidP="002A34B4">
            <w:pPr>
              <w:rPr>
                <w:rStyle w:val="Genehmigungsvermerk"/>
              </w:rPr>
            </w:pPr>
            <w:r>
              <w:rPr>
                <w:rStyle w:val="Genehmigungsvermerk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D07CC0" w:rsidRDefault="008468ED" w:rsidP="00D07CC0">
            <w:pPr>
              <w:jc w:val="center"/>
              <w:rPr>
                <w:b/>
                <w:bCs/>
                <w:sz w:val="20"/>
              </w:rPr>
            </w:pPr>
            <w:r w:rsidRPr="00D07CC0">
              <w:rPr>
                <w:b/>
                <w:bCs/>
                <w:sz w:val="20"/>
              </w:rPr>
              <w:t>Pläne Ausgeführtes Werk</w:t>
            </w:r>
          </w:p>
        </w:tc>
      </w:tr>
    </w:tbl>
    <w:p w:rsidR="00305DF8" w:rsidRPr="00D22383" w:rsidRDefault="00305DF8"/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:rsidTr="00CF76CB">
        <w:trPr>
          <w:trHeight w:val="340"/>
        </w:trPr>
        <w:tc>
          <w:tcPr>
            <w:tcW w:w="709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lastRenderedPageBreak/>
              <w:t>Ver.</w:t>
            </w:r>
          </w:p>
        </w:tc>
        <w:tc>
          <w:tcPr>
            <w:tcW w:w="1134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Datum</w:t>
            </w:r>
          </w:p>
        </w:tc>
        <w:tc>
          <w:tcPr>
            <w:tcW w:w="5279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Änderung</w:t>
            </w:r>
          </w:p>
        </w:tc>
        <w:tc>
          <w:tcPr>
            <w:tcW w:w="992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Autor</w:t>
            </w:r>
          </w:p>
        </w:tc>
        <w:tc>
          <w:tcPr>
            <w:tcW w:w="1242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Vermerk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0.9</w:t>
            </w:r>
          </w:p>
        </w:tc>
        <w:tc>
          <w:tcPr>
            <w:tcW w:w="1134" w:type="dxa"/>
          </w:tcPr>
          <w:p w:rsidR="00677C53" w:rsidRPr="00CF6430" w:rsidRDefault="00FE09F7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Entwurf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Freigabe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Revision</w:t>
            </w:r>
          </w:p>
        </w:tc>
      </w:tr>
    </w:tbl>
    <w:p w:rsidR="00C069CD" w:rsidRPr="00C069CD" w:rsidRDefault="00C069CD" w:rsidP="00C069CD">
      <w:pPr>
        <w:spacing w:line="264" w:lineRule="auto"/>
      </w:pPr>
    </w:p>
    <w:p w:rsidR="00C069CD" w:rsidRPr="00C069CD" w:rsidRDefault="00C069CD" w:rsidP="00C069CD">
      <w:pPr>
        <w:spacing w:line="264" w:lineRule="auto"/>
        <w:rPr>
          <w:i/>
          <w:iCs/>
          <w:color w:val="548DD4" w:themeColor="text2" w:themeTint="99"/>
        </w:rPr>
      </w:pPr>
      <w:r w:rsidRPr="00C069CD">
        <w:rPr>
          <w:i/>
          <w:iCs/>
          <w:color w:val="548DD4" w:themeColor="text2" w:themeTint="99"/>
        </w:rPr>
        <w:t>[Allgemein</w:t>
      </w:r>
      <w:r w:rsidR="00F83618">
        <w:rPr>
          <w:i/>
          <w:iCs/>
          <w:color w:val="548DD4" w:themeColor="text2" w:themeTint="99"/>
        </w:rPr>
        <w:t>e Bemerkung</w:t>
      </w:r>
      <w:r w:rsidRPr="00C069CD">
        <w:rPr>
          <w:i/>
          <w:iCs/>
          <w:color w:val="548DD4" w:themeColor="text2" w:themeTint="99"/>
        </w:rPr>
        <w:t>: Diese Vorlage für</w:t>
      </w:r>
      <w:r w:rsidR="00544674">
        <w:rPr>
          <w:i/>
          <w:iCs/>
          <w:color w:val="548DD4" w:themeColor="text2" w:themeTint="99"/>
        </w:rPr>
        <w:t xml:space="preserve"> den "T</w:t>
      </w:r>
      <w:r w:rsidRPr="00C069CD">
        <w:rPr>
          <w:i/>
          <w:iCs/>
          <w:color w:val="548DD4" w:themeColor="text2" w:themeTint="99"/>
        </w:rPr>
        <w:t>echnischen Bericht</w:t>
      </w:r>
      <w:r w:rsidR="00544674">
        <w:rPr>
          <w:i/>
          <w:iCs/>
          <w:color w:val="548DD4" w:themeColor="text2" w:themeTint="99"/>
        </w:rPr>
        <w:t>"</w:t>
      </w:r>
      <w:r w:rsidRPr="00C069CD">
        <w:rPr>
          <w:i/>
          <w:iCs/>
          <w:color w:val="548DD4" w:themeColor="text2" w:themeTint="99"/>
        </w:rPr>
        <w:t xml:space="preserve"> von Revitalisierungsprojekten basiert auf den Grundlagen von § 18 WBSNG und § 10 WBSNV, sowie dem Handbuch Programmvereinbarung</w:t>
      </w:r>
      <w:r w:rsidR="00544674">
        <w:rPr>
          <w:i/>
          <w:iCs/>
          <w:color w:val="548DD4" w:themeColor="text2" w:themeTint="99"/>
        </w:rPr>
        <w:t>en</w:t>
      </w:r>
      <w:r w:rsidRPr="00C069CD">
        <w:rPr>
          <w:i/>
          <w:iCs/>
          <w:color w:val="548DD4" w:themeColor="text2" w:themeTint="99"/>
        </w:rPr>
        <w:t xml:space="preserve"> </w:t>
      </w:r>
      <w:r w:rsidR="00544674">
        <w:rPr>
          <w:i/>
          <w:iCs/>
          <w:color w:val="548DD4" w:themeColor="text2" w:themeTint="99"/>
        </w:rPr>
        <w:t xml:space="preserve">im </w:t>
      </w:r>
      <w:r w:rsidR="00544674">
        <w:rPr>
          <w:rStyle w:val="Standardblau1"/>
        </w:rPr>
        <w:t xml:space="preserve">Umweltbereich (aktuelle Programmperiode) </w:t>
      </w:r>
      <w:r w:rsidRPr="00C069CD">
        <w:rPr>
          <w:i/>
          <w:iCs/>
          <w:color w:val="548DD4" w:themeColor="text2" w:themeTint="99"/>
        </w:rPr>
        <w:t xml:space="preserve">Teil 8 </w:t>
      </w:r>
      <w:r w:rsidR="00544674">
        <w:rPr>
          <w:i/>
          <w:iCs/>
          <w:color w:val="548DD4" w:themeColor="text2" w:themeTint="99"/>
        </w:rPr>
        <w:t>"</w:t>
      </w:r>
      <w:r w:rsidRPr="00C069CD">
        <w:rPr>
          <w:i/>
          <w:iCs/>
          <w:color w:val="548DD4" w:themeColor="text2" w:themeTint="99"/>
        </w:rPr>
        <w:t>Revitalisierung</w:t>
      </w:r>
      <w:r w:rsidR="00544674">
        <w:rPr>
          <w:i/>
          <w:iCs/>
          <w:color w:val="548DD4" w:themeColor="text2" w:themeTint="99"/>
        </w:rPr>
        <w:t>en"</w:t>
      </w:r>
      <w:r w:rsidRPr="00C069CD">
        <w:rPr>
          <w:i/>
          <w:iCs/>
          <w:color w:val="548DD4" w:themeColor="text2" w:themeTint="99"/>
        </w:rPr>
        <w:t>. Je nach Projektphase sind in den Bericht weitere Grundlagen zu involvieren (frühere Studien, Besprechungen etc.).</w:t>
      </w:r>
      <w:r w:rsidR="00F83618">
        <w:rPr>
          <w:i/>
          <w:iCs/>
          <w:color w:val="548DD4" w:themeColor="text2" w:themeTint="99"/>
        </w:rPr>
        <w:t xml:space="preserve"> </w:t>
      </w:r>
      <w:r w:rsidRPr="00C069CD">
        <w:rPr>
          <w:i/>
          <w:iCs/>
          <w:color w:val="548DD4" w:themeColor="text2" w:themeTint="99"/>
        </w:rPr>
        <w:t>Je nach Projektphase und Projektgrösse bzw. Projekteigenheiten und Projektkomplexität können Kapitel weggelassen werden.]</w:t>
      </w:r>
    </w:p>
    <w:p w:rsidR="00C069CD" w:rsidRPr="00C069CD" w:rsidRDefault="00C069CD" w:rsidP="00C069CD">
      <w:pPr>
        <w:spacing w:line="264" w:lineRule="auto"/>
      </w:pPr>
    </w:p>
    <w:p w:rsidR="008E4C47" w:rsidRPr="00D22383" w:rsidRDefault="008E4C47" w:rsidP="00A92934">
      <w:r w:rsidRPr="00D22383">
        <w:br w:type="page"/>
      </w:r>
    </w:p>
    <w:sdt>
      <w:sdtPr>
        <w:rPr>
          <w:b w:val="0"/>
          <w:sz w:val="24"/>
        </w:rPr>
        <w:id w:val="42259797"/>
        <w:docPartObj>
          <w:docPartGallery w:val="Table of Contents"/>
          <w:docPartUnique/>
        </w:docPartObj>
      </w:sdtPr>
      <w:sdtEndPr/>
      <w:sdtContent>
        <w:p w:rsidR="00F04309" w:rsidRPr="00D22383" w:rsidRDefault="00F04309" w:rsidP="00CF76CB">
          <w:pPr>
            <w:pStyle w:val="TitelInhaltsverzeichnis"/>
          </w:pPr>
          <w:r w:rsidRPr="00D22383">
            <w:t>Inhaltsverzeichnis</w:t>
          </w:r>
        </w:p>
        <w:p w:rsidR="002D777A" w:rsidRPr="002D777A" w:rsidRDefault="00F0430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r w:rsidRPr="002D777A">
            <w:fldChar w:fldCharType="begin"/>
          </w:r>
          <w:r w:rsidRPr="002D777A">
            <w:instrText xml:space="preserve"> TOC \o "1-3" \h \z \u </w:instrText>
          </w:r>
          <w:r w:rsidRPr="002D777A">
            <w:fldChar w:fldCharType="separate"/>
          </w:r>
          <w:hyperlink w:anchor="_Toc155956463" w:history="1">
            <w:r w:rsidR="002D777A" w:rsidRPr="002D777A">
              <w:rPr>
                <w:rStyle w:val="Hyperlink"/>
                <w:noProof/>
              </w:rPr>
              <w:t>1</w:t>
            </w:r>
            <w:r w:rsidR="002D777A"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2D777A" w:rsidRPr="002D777A">
              <w:rPr>
                <w:rStyle w:val="Hyperlink"/>
                <w:noProof/>
              </w:rPr>
              <w:t>Zusammenfassung</w:t>
            </w:r>
            <w:r w:rsidR="002D777A" w:rsidRPr="002D777A">
              <w:rPr>
                <w:noProof/>
                <w:webHidden/>
              </w:rPr>
              <w:tab/>
            </w:r>
            <w:r w:rsidR="002D777A" w:rsidRPr="002D777A">
              <w:rPr>
                <w:noProof/>
                <w:webHidden/>
              </w:rPr>
              <w:fldChar w:fldCharType="begin"/>
            </w:r>
            <w:r w:rsidR="002D777A" w:rsidRPr="002D777A">
              <w:rPr>
                <w:noProof/>
                <w:webHidden/>
              </w:rPr>
              <w:instrText xml:space="preserve"> PAGEREF _Toc155956463 \h </w:instrText>
            </w:r>
            <w:r w:rsidR="002D777A" w:rsidRPr="002D777A">
              <w:rPr>
                <w:noProof/>
                <w:webHidden/>
              </w:rPr>
            </w:r>
            <w:r w:rsidR="002D777A" w:rsidRPr="002D777A">
              <w:rPr>
                <w:noProof/>
                <w:webHidden/>
              </w:rPr>
              <w:fldChar w:fldCharType="separate"/>
            </w:r>
            <w:r w:rsidR="002D777A" w:rsidRPr="002D777A">
              <w:rPr>
                <w:noProof/>
                <w:webHidden/>
              </w:rPr>
              <w:t>5</w:t>
            </w:r>
            <w:r w:rsidR="002D777A"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4" w:history="1">
            <w:r w:rsidRPr="002D777A">
              <w:rPr>
                <w:rStyle w:val="Hyperlink"/>
                <w:noProof/>
              </w:rPr>
              <w:t>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Einleitung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_Toc155956464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5" w:history="1">
            <w:r w:rsidRPr="002D777A">
              <w:rPr>
                <w:rStyle w:val="Hyperlink"/>
                <w:noProof/>
              </w:rPr>
              <w:t>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Grundlagen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_Toc155956465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6" w:history="1">
            <w:r w:rsidRPr="002D777A">
              <w:rPr>
                <w:rStyle w:val="Hyperlink"/>
                <w:noProof/>
              </w:rPr>
              <w:t>4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Situationsanalyse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_Toc155956466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7" w:history="1">
            <w:r w:rsidRPr="002D777A">
              <w:rPr>
                <w:rStyle w:val="Hyperlink"/>
                <w:noProof/>
              </w:rPr>
              <w:t>4.1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Ist-Zustand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_Toc155956467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8" w:history="1">
            <w:r w:rsidRPr="002D777A">
              <w:rPr>
                <w:rStyle w:val="Hyperlink"/>
                <w:noProof/>
              </w:rPr>
              <w:t>4.1.1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Charakteristik des Einzugsgebiets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_Toc155956468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9" w:history="1">
            <w:r w:rsidRPr="002D777A">
              <w:rPr>
                <w:rStyle w:val="Hyperlink"/>
                <w:noProof/>
              </w:rPr>
              <w:t>4.1.2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Sohlenbreite, Lage des Gewässers im Talweg, Strukturen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_Toc155956469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0" w:history="1">
            <w:r w:rsidRPr="002D777A">
              <w:rPr>
                <w:rStyle w:val="Hyperlink"/>
                <w:noProof/>
              </w:rPr>
              <w:t>4.1.3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Ökomorphologischer Zustand (Stufe F)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_Toc155956470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1" w:history="1">
            <w:r w:rsidRPr="002D777A">
              <w:rPr>
                <w:rStyle w:val="Hyperlink"/>
                <w:noProof/>
              </w:rPr>
              <w:t>4.1.4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Vorhandene Schutzinventare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_Toc155956471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5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2" w:history="1">
            <w:r w:rsidRPr="002D777A">
              <w:rPr>
                <w:rStyle w:val="Hyperlink"/>
                <w:noProof/>
              </w:rPr>
              <w:t>4.1.5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Lebensräume und Arten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_Toc155956472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3" w:history="1">
            <w:r w:rsidRPr="002D777A">
              <w:rPr>
                <w:rStyle w:val="Hyperlink"/>
                <w:noProof/>
              </w:rPr>
              <w:t>4.1.6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Anlagen und Nutzungen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_Toc155956473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4" w:history="1">
            <w:r w:rsidRPr="002D777A">
              <w:rPr>
                <w:rStyle w:val="Hyperlink"/>
                <w:noProof/>
              </w:rPr>
              <w:t>4.1.7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Hochwasserrelevante Aspekte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_Toc155956474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5" w:history="1">
            <w:r w:rsidRPr="002D777A">
              <w:rPr>
                <w:rStyle w:val="Hyperlink"/>
                <w:noProof/>
              </w:rPr>
              <w:t>4.2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Natur- und Referenzzustand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_Toc155956475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6" w:history="1">
            <w:r w:rsidRPr="002D777A">
              <w:rPr>
                <w:rStyle w:val="Hyperlink"/>
                <w:noProof/>
              </w:rPr>
              <w:t>4.2.1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Irreversible Einflüsse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_Toc155956476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7" w:history="1">
            <w:r w:rsidRPr="002D777A">
              <w:rPr>
                <w:rStyle w:val="Hyperlink"/>
                <w:noProof/>
              </w:rPr>
              <w:t>4.3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Defizitanalyse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_Toc155956477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8" w:history="1">
            <w:r w:rsidRPr="002D777A">
              <w:rPr>
                <w:rStyle w:val="Hyperlink"/>
                <w:noProof/>
              </w:rPr>
              <w:t>5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Ziel-Zustand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_Toc155956478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79" w:history="1">
            <w:r w:rsidRPr="002D777A">
              <w:rPr>
                <w:rStyle w:val="Hyperlink"/>
                <w:noProof/>
              </w:rPr>
              <w:t>5.1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Ökologische Entwicklungsziele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_Toc155956479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0" w:history="1">
            <w:r w:rsidRPr="002D777A">
              <w:rPr>
                <w:rStyle w:val="Hyperlink"/>
                <w:noProof/>
              </w:rPr>
              <w:t>5.2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Weitere Ziele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_Toc155956480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1" w:history="1">
            <w:r w:rsidRPr="002D777A">
              <w:rPr>
                <w:rStyle w:val="Hyperlink"/>
                <w:noProof/>
              </w:rPr>
              <w:t>5.3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Erhalt bestehender Naturwerte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_Toc155956481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2" w:history="1">
            <w:r w:rsidRPr="002D777A">
              <w:rPr>
                <w:rStyle w:val="Hyperlink"/>
                <w:noProof/>
              </w:rPr>
              <w:t>5.4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Abweichungen vom Natur- und Referenzzustand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_Toc155956482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3" w:history="1">
            <w:r w:rsidRPr="002D777A">
              <w:rPr>
                <w:rStyle w:val="Hyperlink"/>
                <w:noProof/>
              </w:rPr>
              <w:t>5.5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Hochwasserrelevante Aspekte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_Toc155956483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6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4" w:history="1">
            <w:r w:rsidRPr="002D777A">
              <w:rPr>
                <w:rStyle w:val="Hyperlink"/>
                <w:noProof/>
              </w:rPr>
              <w:t>6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Massnahmenplanung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_Toc155956484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5" w:history="1">
            <w:r w:rsidRPr="002D777A">
              <w:rPr>
                <w:rStyle w:val="Hyperlink"/>
                <w:noProof/>
              </w:rPr>
              <w:t>6.1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Variantenstudie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_Toc155956485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6" w:history="1">
            <w:r w:rsidRPr="002D777A">
              <w:rPr>
                <w:rStyle w:val="Hyperlink"/>
                <w:noProof/>
              </w:rPr>
              <w:t>6.2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Variantenvergleich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_Toc155956486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7" w:history="1">
            <w:r w:rsidRPr="002D777A">
              <w:rPr>
                <w:rStyle w:val="Hyperlink"/>
                <w:noProof/>
              </w:rPr>
              <w:t>6.2.1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Synergien und Konflikte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_Toc155956487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8" w:history="1">
            <w:r w:rsidRPr="002D777A">
              <w:rPr>
                <w:rStyle w:val="Hyperlink"/>
                <w:iCs/>
                <w:noProof/>
              </w:rPr>
              <w:t>6.2.2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iCs/>
                <w:noProof/>
              </w:rPr>
              <w:t>Interessensabwägung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_Toc155956488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89" w:history="1">
            <w:r w:rsidRPr="002D777A">
              <w:rPr>
                <w:rStyle w:val="Hyperlink"/>
                <w:noProof/>
              </w:rPr>
              <w:t>6.2.3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Zielerreichung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_Toc155956489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0" w:history="1">
            <w:r w:rsidRPr="002D777A">
              <w:rPr>
                <w:rStyle w:val="Hyperlink"/>
                <w:noProof/>
              </w:rPr>
              <w:t>6.3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Bestvariante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_Toc155956490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1" w:history="1">
            <w:r w:rsidRPr="002D777A">
              <w:rPr>
                <w:rStyle w:val="Hyperlink"/>
                <w:noProof/>
              </w:rPr>
              <w:t>6.3.1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Bauliche Massnahmen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_Toc155956491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2" w:history="1">
            <w:r w:rsidRPr="002D777A">
              <w:rPr>
                <w:rStyle w:val="Hyperlink"/>
                <w:noProof/>
              </w:rPr>
              <w:t>6.3.2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Raumplanerische Massnahmen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_Toc155956492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3" w:history="1">
            <w:r w:rsidRPr="002D777A">
              <w:rPr>
                <w:rStyle w:val="Hyperlink"/>
                <w:noProof/>
              </w:rPr>
              <w:t>6.3.3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Unterhaltsmassnahmen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_Toc155956493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4" w:history="1">
            <w:r w:rsidRPr="002D777A">
              <w:rPr>
                <w:rStyle w:val="Hyperlink"/>
                <w:noProof/>
              </w:rPr>
              <w:t>6.4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Landbereitstellung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_Toc155956494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5" w:history="1">
            <w:r w:rsidRPr="002D777A">
              <w:rPr>
                <w:rStyle w:val="Hyperlink"/>
                <w:noProof/>
              </w:rPr>
              <w:t>7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Auswirkungen der Massnahmen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_Toc155956495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6" w:history="1">
            <w:r w:rsidRPr="002D777A">
              <w:rPr>
                <w:rStyle w:val="Hyperlink"/>
                <w:noProof/>
              </w:rPr>
              <w:t>7.1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Siedlung und Nutzfläche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_Toc155956496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7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7" w:history="1">
            <w:r w:rsidRPr="002D777A">
              <w:rPr>
                <w:rStyle w:val="Hyperlink"/>
                <w:noProof/>
              </w:rPr>
              <w:t>7.2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Naherholung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_Toc155956497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8" w:history="1">
            <w:r w:rsidRPr="002D777A">
              <w:rPr>
                <w:rStyle w:val="Hyperlink"/>
                <w:noProof/>
              </w:rPr>
              <w:t>7.3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Natur und Landschaft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_Toc155956498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99" w:history="1">
            <w:r w:rsidRPr="002D777A">
              <w:rPr>
                <w:rStyle w:val="Hyperlink"/>
                <w:iCs/>
                <w:noProof/>
              </w:rPr>
              <w:t>7.4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Gewässerökologie und Fischerei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_Toc155956499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0" w:history="1">
            <w:r w:rsidRPr="002D777A">
              <w:rPr>
                <w:rStyle w:val="Hyperlink"/>
                <w:noProof/>
              </w:rPr>
              <w:t>7.5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Grundwasser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_Toc155956500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1" w:history="1">
            <w:r w:rsidRPr="002D777A">
              <w:rPr>
                <w:rStyle w:val="Hyperlink"/>
                <w:noProof/>
              </w:rPr>
              <w:t>7.6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Wald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_Toc155956501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2" w:history="1">
            <w:r w:rsidRPr="002D777A">
              <w:rPr>
                <w:rStyle w:val="Hyperlink"/>
                <w:noProof/>
              </w:rPr>
              <w:t>7.7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Landwirtschaft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_Toc155956502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3" w:history="1">
            <w:r w:rsidRPr="002D777A">
              <w:rPr>
                <w:rStyle w:val="Hyperlink"/>
                <w:noProof/>
              </w:rPr>
              <w:t>7.8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Siedlungsentwässerung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_Toc155956503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4" w:history="1">
            <w:r w:rsidRPr="002D777A">
              <w:rPr>
                <w:rStyle w:val="Hyperlink"/>
                <w:noProof/>
              </w:rPr>
              <w:t>7.9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Kantonsstrasse, Gemeindestrasse, Langsamverkehr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_Toc155956504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5" w:history="1">
            <w:r w:rsidRPr="002D777A">
              <w:rPr>
                <w:rStyle w:val="Hyperlink"/>
                <w:noProof/>
              </w:rPr>
              <w:t>7.10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Archäologie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_Toc155956505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6" w:history="1">
            <w:r w:rsidRPr="002D777A">
              <w:rPr>
                <w:rStyle w:val="Hyperlink"/>
                <w:noProof/>
              </w:rPr>
              <w:t>7.11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Denkmalpflege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_Toc155956506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7" w:history="1">
            <w:r w:rsidRPr="002D777A">
              <w:rPr>
                <w:rStyle w:val="Hyperlink"/>
                <w:noProof/>
              </w:rPr>
              <w:t>7.12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Hochwasserschutz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_Toc155956507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8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8" w:history="1">
            <w:r w:rsidRPr="002D777A">
              <w:rPr>
                <w:rStyle w:val="Hyperlink"/>
                <w:noProof/>
              </w:rPr>
              <w:t>8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Wirkungskontrolle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_Toc155956508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9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09" w:history="1">
            <w:r w:rsidRPr="002D777A">
              <w:rPr>
                <w:rStyle w:val="Hyperlink"/>
                <w:bCs/>
                <w:noProof/>
                <w:color w:val="6666FF" w:themeColor="hyperlink" w:themeTint="99"/>
                <w:kern w:val="28"/>
              </w:rPr>
              <w:t>9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bCs/>
                <w:noProof/>
                <w:color w:val="6666FF" w:themeColor="hyperlink" w:themeTint="99"/>
                <w:kern w:val="28"/>
              </w:rPr>
              <w:t>Flankierende Massnahmen</w:t>
            </w:r>
            <w:bookmarkStart w:id="0" w:name="_GoBack"/>
            <w:bookmarkEnd w:id="0"/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_Toc155956509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9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10" w:history="1">
            <w:r w:rsidRPr="002D777A">
              <w:rPr>
                <w:rStyle w:val="Hyperlink"/>
                <w:noProof/>
              </w:rPr>
              <w:t>10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Weiteres Vorgehen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_Toc155956510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9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11" w:history="1">
            <w:r w:rsidRPr="002D777A">
              <w:rPr>
                <w:rStyle w:val="Hyperlink"/>
                <w:noProof/>
              </w:rPr>
              <w:t>11</w:t>
            </w:r>
            <w:r w:rsidRPr="002D77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2D777A">
              <w:rPr>
                <w:rStyle w:val="Hyperlink"/>
                <w:noProof/>
              </w:rPr>
              <w:t>Kostenvoranschlag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_Toc155956511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9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2D777A" w:rsidRPr="002D777A" w:rsidRDefault="002D777A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512" w:history="1">
            <w:r w:rsidRPr="002D777A">
              <w:rPr>
                <w:rStyle w:val="Hyperlink"/>
                <w:noProof/>
              </w:rPr>
              <w:t>Anhang</w:t>
            </w:r>
            <w:r w:rsidRPr="002D777A">
              <w:rPr>
                <w:noProof/>
                <w:webHidden/>
              </w:rPr>
              <w:tab/>
            </w:r>
            <w:r w:rsidRPr="002D777A">
              <w:rPr>
                <w:noProof/>
                <w:webHidden/>
              </w:rPr>
              <w:fldChar w:fldCharType="begin"/>
            </w:r>
            <w:r w:rsidRPr="002D777A">
              <w:rPr>
                <w:noProof/>
                <w:webHidden/>
              </w:rPr>
              <w:instrText xml:space="preserve"> PAGEREF _Toc155956512 \h </w:instrText>
            </w:r>
            <w:r w:rsidRPr="002D777A">
              <w:rPr>
                <w:noProof/>
                <w:webHidden/>
              </w:rPr>
            </w:r>
            <w:r w:rsidRPr="002D777A">
              <w:rPr>
                <w:noProof/>
                <w:webHidden/>
              </w:rPr>
              <w:fldChar w:fldCharType="separate"/>
            </w:r>
            <w:r w:rsidRPr="002D777A">
              <w:rPr>
                <w:noProof/>
                <w:webHidden/>
              </w:rPr>
              <w:t>10</w:t>
            </w:r>
            <w:r w:rsidRPr="002D777A">
              <w:rPr>
                <w:noProof/>
                <w:webHidden/>
              </w:rPr>
              <w:fldChar w:fldCharType="end"/>
            </w:r>
          </w:hyperlink>
        </w:p>
        <w:p w:rsidR="00094528" w:rsidRPr="00D22383" w:rsidRDefault="00F04309" w:rsidP="00F26815">
          <w:pPr>
            <w:tabs>
              <w:tab w:val="right" w:leader="dot" w:pos="9356"/>
            </w:tabs>
          </w:pPr>
          <w:r w:rsidRPr="002D777A">
            <w:rPr>
              <w:rFonts w:cs="Arial"/>
              <w:bCs/>
              <w:lang w:val="de-DE"/>
            </w:rPr>
            <w:fldChar w:fldCharType="end"/>
          </w:r>
        </w:p>
      </w:sdtContent>
    </w:sdt>
    <w:p w:rsidR="00990183" w:rsidRDefault="00800C63" w:rsidP="00990183">
      <w:pPr>
        <w:pStyle w:val="berschrift1"/>
      </w:pPr>
      <w:r w:rsidRPr="00D22383">
        <w:br w:type="page"/>
      </w:r>
      <w:bookmarkStart w:id="1" w:name="_Toc56607523"/>
      <w:bookmarkStart w:id="2" w:name="_Toc155956463"/>
      <w:r w:rsidR="00990183">
        <w:lastRenderedPageBreak/>
        <w:t>Zusammenfassung</w:t>
      </w:r>
      <w:bookmarkEnd w:id="1"/>
      <w:bookmarkEnd w:id="2"/>
    </w:p>
    <w:p w:rsidR="00990183" w:rsidRDefault="00990183" w:rsidP="00990183">
      <w:pPr>
        <w:rPr>
          <w:rStyle w:val="Standardblau1"/>
        </w:rPr>
      </w:pPr>
      <w:r w:rsidRPr="00A64305">
        <w:rPr>
          <w:rStyle w:val="Standardblau1"/>
        </w:rPr>
        <w:t>Text</w:t>
      </w:r>
    </w:p>
    <w:p w:rsidR="00990183" w:rsidRDefault="00990183" w:rsidP="00990183">
      <w:bookmarkStart w:id="3" w:name="_Toc56607524"/>
    </w:p>
    <w:p w:rsidR="00ED0BBD" w:rsidRPr="00692277" w:rsidRDefault="00ED0BBD" w:rsidP="00990183"/>
    <w:p w:rsidR="00990183" w:rsidRPr="00243C71" w:rsidRDefault="00990183" w:rsidP="00990183">
      <w:pPr>
        <w:pStyle w:val="berschrift1"/>
      </w:pPr>
      <w:bookmarkStart w:id="4" w:name="_Toc155956464"/>
      <w:r>
        <w:t>Einleitung</w:t>
      </w:r>
      <w:bookmarkEnd w:id="3"/>
      <w:bookmarkEnd w:id="4"/>
    </w:p>
    <w:p w:rsidR="00990183" w:rsidRDefault="00990183" w:rsidP="00990183">
      <w:pPr>
        <w:rPr>
          <w:rStyle w:val="Standardblau1"/>
        </w:rPr>
      </w:pPr>
      <w:r w:rsidRPr="00DF1B1C">
        <w:rPr>
          <w:rStyle w:val="Standardblau1"/>
        </w:rPr>
        <w:t>Text (Kurzbeschrieb Projektperimeter, Objekt und Aufgabenstellung)</w:t>
      </w:r>
    </w:p>
    <w:p w:rsidR="00990183" w:rsidRDefault="00990183" w:rsidP="00990183">
      <w:bookmarkStart w:id="5" w:name="_Toc37245219"/>
      <w:bookmarkStart w:id="6" w:name="_Toc56607525"/>
    </w:p>
    <w:p w:rsidR="00ED0BBD" w:rsidRPr="00692277" w:rsidRDefault="00ED0BBD" w:rsidP="00990183"/>
    <w:p w:rsidR="00990183" w:rsidRPr="00701A38" w:rsidRDefault="00990183" w:rsidP="00990183">
      <w:pPr>
        <w:pStyle w:val="berschrift1"/>
      </w:pPr>
      <w:bookmarkStart w:id="7" w:name="_Toc155956465"/>
      <w:r w:rsidRPr="00701A38">
        <w:t>Grundlagen</w:t>
      </w:r>
      <w:bookmarkEnd w:id="5"/>
      <w:bookmarkEnd w:id="6"/>
      <w:bookmarkEnd w:id="7"/>
    </w:p>
    <w:p w:rsidR="00990183" w:rsidRDefault="00990183" w:rsidP="00990183">
      <w:pPr>
        <w:rPr>
          <w:rStyle w:val="Standardblau1"/>
        </w:rPr>
      </w:pPr>
      <w:r w:rsidRPr="00A64305">
        <w:rPr>
          <w:rStyle w:val="Standardblau1"/>
        </w:rPr>
        <w:t>Text (Auflisten der Dokumente, auf denen sich das Projekt aufbaut)</w:t>
      </w:r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Projektierungsgrundlagen</w:t>
      </w:r>
    </w:p>
    <w:p w:rsidR="00990183" w:rsidRPr="00C031B3" w:rsidRDefault="00990183" w:rsidP="00990183">
      <w:pPr>
        <w:rPr>
          <w:rStyle w:val="Standardblau1"/>
        </w:rPr>
      </w:pPr>
      <w:r w:rsidRPr="00A64305">
        <w:rPr>
          <w:rStyle w:val="Standardblau1"/>
        </w:rPr>
        <w:t>Handbuch Programmver</w:t>
      </w:r>
      <w:r>
        <w:rPr>
          <w:rStyle w:val="Standardblau1"/>
        </w:rPr>
        <w:t>einbarung im Umweltbereich 2020</w:t>
      </w:r>
      <w:r>
        <w:rPr>
          <w:rStyle w:val="Standardblau1"/>
          <w:rFonts w:cs="Arial"/>
        </w:rPr>
        <w:t>−</w:t>
      </w:r>
      <w:r w:rsidRPr="00A64305">
        <w:rPr>
          <w:rStyle w:val="Standardblau1"/>
        </w:rPr>
        <w:t>2024</w:t>
      </w:r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Frühere Studien</w:t>
      </w:r>
    </w:p>
    <w:p w:rsidR="00990183" w:rsidRPr="00C031B3" w:rsidRDefault="00990183" w:rsidP="00990183">
      <w:pPr>
        <w:rPr>
          <w:rStyle w:val="Standardblau1"/>
        </w:rPr>
      </w:pPr>
      <w:r w:rsidRPr="00A739BC">
        <w:rPr>
          <w:rStyle w:val="Standardblau1"/>
        </w:rPr>
        <w:t>bereits zwischenzeitlich getroffene Entscheide und Besprechungen</w:t>
      </w:r>
    </w:p>
    <w:p w:rsidR="00990183" w:rsidRDefault="00990183" w:rsidP="00990183">
      <w:pPr>
        <w:rPr>
          <w:rStyle w:val="Standardblau1"/>
        </w:rPr>
      </w:pPr>
      <w:r w:rsidRPr="0020506B">
        <w:rPr>
          <w:rStyle w:val="Standardblau1"/>
        </w:rPr>
        <w:t>Benachbarte Planungen</w:t>
      </w:r>
    </w:p>
    <w:p w:rsidR="00990183" w:rsidRDefault="00990183" w:rsidP="00990183">
      <w:bookmarkStart w:id="8" w:name="_Toc36546954"/>
      <w:bookmarkStart w:id="9" w:name="_Toc37245220"/>
      <w:bookmarkStart w:id="10" w:name="_Toc56607526"/>
    </w:p>
    <w:p w:rsidR="00ED0BBD" w:rsidRPr="00692277" w:rsidRDefault="00ED0BBD" w:rsidP="00990183"/>
    <w:p w:rsidR="00990183" w:rsidRPr="007F4033" w:rsidRDefault="00990183" w:rsidP="00990183">
      <w:pPr>
        <w:pStyle w:val="berschrift1"/>
      </w:pPr>
      <w:bookmarkStart w:id="11" w:name="_Toc155956466"/>
      <w:r w:rsidRPr="007F4033">
        <w:t>Situationsanalyse</w:t>
      </w:r>
      <w:bookmarkEnd w:id="8"/>
      <w:bookmarkEnd w:id="9"/>
      <w:bookmarkEnd w:id="10"/>
      <w:bookmarkEnd w:id="11"/>
    </w:p>
    <w:p w:rsidR="00990183" w:rsidRPr="007F4033" w:rsidRDefault="00990183" w:rsidP="00990183">
      <w:pPr>
        <w:pStyle w:val="berschrift2"/>
        <w:spacing w:line="264" w:lineRule="auto"/>
      </w:pPr>
      <w:bookmarkStart w:id="12" w:name="_Toc36546955"/>
      <w:bookmarkStart w:id="13" w:name="_Toc37245221"/>
      <w:bookmarkStart w:id="14" w:name="_Toc56607527"/>
      <w:bookmarkStart w:id="15" w:name="_Toc155956467"/>
      <w:r w:rsidRPr="007F4033">
        <w:t>Ist-Zustand</w:t>
      </w:r>
      <w:bookmarkEnd w:id="12"/>
      <w:bookmarkEnd w:id="13"/>
      <w:bookmarkEnd w:id="14"/>
      <w:bookmarkEnd w:id="15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692277" w:rsidRDefault="00990183" w:rsidP="00990183"/>
    <w:p w:rsidR="00990183" w:rsidRPr="007F4033" w:rsidRDefault="00990183" w:rsidP="00990183">
      <w:pPr>
        <w:pStyle w:val="berschrift3"/>
      </w:pPr>
      <w:bookmarkStart w:id="16" w:name="_Toc37245222"/>
      <w:bookmarkStart w:id="17" w:name="_Toc56607528"/>
      <w:bookmarkStart w:id="18" w:name="_Toc155956468"/>
      <w:r w:rsidRPr="007F4033">
        <w:t>Charakteristik des Einzugsgebiets</w:t>
      </w:r>
      <w:bookmarkEnd w:id="16"/>
      <w:bookmarkEnd w:id="17"/>
      <w:bookmarkEnd w:id="18"/>
    </w:p>
    <w:p w:rsidR="00990183" w:rsidRPr="00DF1B1C" w:rsidRDefault="00990183" w:rsidP="00990183">
      <w:pPr>
        <w:rPr>
          <w:rStyle w:val="Standardblau1"/>
        </w:rPr>
      </w:pPr>
      <w:r>
        <w:rPr>
          <w:rStyle w:val="Standardblau1"/>
        </w:rPr>
        <w:t>Text</w:t>
      </w:r>
    </w:p>
    <w:p w:rsidR="00990183" w:rsidRPr="00DF1B1C" w:rsidRDefault="00990183" w:rsidP="00990183">
      <w:pPr>
        <w:rPr>
          <w:rStyle w:val="Standardblau1"/>
        </w:rPr>
      </w:pPr>
      <w:r w:rsidRPr="00DF1B1C">
        <w:rPr>
          <w:rStyle w:val="Standardblau1"/>
        </w:rPr>
        <w:t>Allgemein: Geologische Struktur, Gefälle / Ergebnisse der strategischen Revitalisierungsplanung</w:t>
      </w:r>
    </w:p>
    <w:p w:rsidR="00990183" w:rsidRPr="00DF1B1C" w:rsidRDefault="00990183" w:rsidP="00990183">
      <w:pPr>
        <w:rPr>
          <w:rStyle w:val="Standardblau1"/>
        </w:rPr>
      </w:pPr>
      <w:r w:rsidRPr="00DF1B1C">
        <w:rPr>
          <w:rStyle w:val="Standardblau1"/>
        </w:rPr>
        <w:t>Wasserführung und Abflussregime: Abflüsse, Entnahmen, weitere Beeinträchtigungen</w:t>
      </w:r>
    </w:p>
    <w:p w:rsidR="00990183" w:rsidRPr="00DF1B1C" w:rsidRDefault="00990183" w:rsidP="00990183">
      <w:pPr>
        <w:rPr>
          <w:rStyle w:val="Standardblau1"/>
        </w:rPr>
      </w:pPr>
      <w:r w:rsidRPr="00DF1B1C">
        <w:rPr>
          <w:rStyle w:val="Standardblau1"/>
        </w:rPr>
        <w:t>Geschiebehaushalt: Gerinneform, Kiesablagerungen, Substrat, Geschiebefracht, sanierungspflichtige Anlagen und wesentliche beeinträchtigte Gewässerabschnitt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3"/>
        <w:tabs>
          <w:tab w:val="clear" w:pos="1374"/>
          <w:tab w:val="num" w:pos="4492"/>
        </w:tabs>
      </w:pPr>
      <w:bookmarkStart w:id="19" w:name="_Toc37245223"/>
      <w:bookmarkStart w:id="20" w:name="_Toc56607529"/>
      <w:bookmarkStart w:id="21" w:name="_Toc155956469"/>
      <w:r w:rsidRPr="00497874">
        <w:t>Sohlenbreite, Lage des Gewässers im Talweg, Strukturen</w:t>
      </w:r>
      <w:bookmarkEnd w:id="19"/>
      <w:bookmarkEnd w:id="20"/>
      <w:bookmarkEnd w:id="21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3"/>
        <w:tabs>
          <w:tab w:val="clear" w:pos="1374"/>
          <w:tab w:val="num" w:pos="4492"/>
        </w:tabs>
      </w:pPr>
      <w:bookmarkStart w:id="22" w:name="_Toc37245224"/>
      <w:bookmarkStart w:id="23" w:name="_Toc56607530"/>
      <w:bookmarkStart w:id="24" w:name="_Toc155956470"/>
      <w:r>
        <w:t>Ökomorphologischer Zustand (</w:t>
      </w:r>
      <w:r w:rsidRPr="00497874">
        <w:t>Stufe F</w:t>
      </w:r>
      <w:bookmarkEnd w:id="22"/>
      <w:r>
        <w:t>)</w:t>
      </w:r>
      <w:bookmarkEnd w:id="23"/>
      <w:bookmarkEnd w:id="24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3"/>
        <w:tabs>
          <w:tab w:val="clear" w:pos="1374"/>
          <w:tab w:val="num" w:pos="4492"/>
        </w:tabs>
      </w:pPr>
      <w:bookmarkStart w:id="25" w:name="_Toc37245225"/>
      <w:bookmarkStart w:id="26" w:name="_Toc56607531"/>
      <w:bookmarkStart w:id="27" w:name="_Toc155956471"/>
      <w:r>
        <w:t xml:space="preserve">Vorhandene </w:t>
      </w:r>
      <w:r w:rsidRPr="00497874">
        <w:t>Schutzinventare</w:t>
      </w:r>
      <w:bookmarkEnd w:id="25"/>
      <w:bookmarkEnd w:id="26"/>
      <w:bookmarkEnd w:id="27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inkl. Gebiete mit Vernetzungsfunktion und Gebiete mit Vorrang Landschaft (KRP)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3"/>
        <w:tabs>
          <w:tab w:val="clear" w:pos="1374"/>
          <w:tab w:val="num" w:pos="4492"/>
        </w:tabs>
      </w:pPr>
      <w:bookmarkStart w:id="28" w:name="_Toc37245226"/>
      <w:bookmarkStart w:id="29" w:name="_Toc56607532"/>
      <w:bookmarkStart w:id="30" w:name="_Toc155956472"/>
      <w:r w:rsidRPr="00497874">
        <w:lastRenderedPageBreak/>
        <w:t>Lebensräume und Arten</w:t>
      </w:r>
      <w:bookmarkEnd w:id="28"/>
      <w:bookmarkEnd w:id="29"/>
      <w:bookmarkEnd w:id="30"/>
      <w:r w:rsidRPr="00497874">
        <w:t xml:space="preserve"> </w:t>
      </w:r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Vorkommen gefährdeter und prioritärer Arten und Lebensräume, ökologische Infrastruktur auf einem dem Projektumfang angemessenen Niveau, Vorkommen Neobiota, Zustand Längs- und Quervernetzung</w:t>
      </w:r>
    </w:p>
    <w:p w:rsidR="00990183" w:rsidRPr="00457F4C" w:rsidRDefault="00990183" w:rsidP="00990183"/>
    <w:p w:rsidR="00990183" w:rsidRDefault="00990183" w:rsidP="00990183">
      <w:pPr>
        <w:pStyle w:val="berschrift3"/>
        <w:tabs>
          <w:tab w:val="clear" w:pos="1374"/>
          <w:tab w:val="num" w:pos="4492"/>
        </w:tabs>
      </w:pPr>
      <w:bookmarkStart w:id="31" w:name="_Toc56607533"/>
      <w:bookmarkStart w:id="32" w:name="_Toc37245227"/>
      <w:bookmarkStart w:id="33" w:name="_Toc155956473"/>
      <w:r>
        <w:t>Anlagen und Nutzungen</w:t>
      </w:r>
      <w:bookmarkEnd w:id="31"/>
      <w:bookmarkEnd w:id="33"/>
    </w:p>
    <w:p w:rsidR="00990183" w:rsidRDefault="00990183" w:rsidP="00990183">
      <w:pPr>
        <w:rPr>
          <w:rStyle w:val="Standardblau1"/>
        </w:rPr>
      </w:pPr>
      <w:r w:rsidRPr="00FD5403">
        <w:rPr>
          <w:rStyle w:val="Standardblau1"/>
        </w:rPr>
        <w:t>Text</w:t>
      </w:r>
    </w:p>
    <w:p w:rsidR="000C6C61" w:rsidRPr="00457F4C" w:rsidRDefault="000C6C61" w:rsidP="000C6C61">
      <w:bookmarkStart w:id="34" w:name="_Toc56607534"/>
    </w:p>
    <w:p w:rsidR="00990183" w:rsidRPr="00497874" w:rsidRDefault="00990183" w:rsidP="00990183">
      <w:pPr>
        <w:pStyle w:val="berschrift3"/>
        <w:tabs>
          <w:tab w:val="clear" w:pos="1374"/>
          <w:tab w:val="num" w:pos="4492"/>
        </w:tabs>
      </w:pPr>
      <w:bookmarkStart w:id="35" w:name="_Toc155956474"/>
      <w:r w:rsidRPr="00497874">
        <w:t>Hochwasserrelevante Aspekte</w:t>
      </w:r>
      <w:bookmarkEnd w:id="32"/>
      <w:bookmarkEnd w:id="34"/>
      <w:bookmarkEnd w:id="35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Historische Ereignisse (Ereigniskataster) / Bestehende Gerinnekapazität./ Bestehende Gefahrensituation (Gefahren- oder Intensitätskarte) / Beurteilung bestehender Schutzbauten / Mögliche Gefahrenarten (Überschwemmungen, Ufererosion, Übermurung, Murgang) / Szenarien, Analyse der Schwachstellen entlang des Gewässers</w:t>
      </w:r>
    </w:p>
    <w:p w:rsidR="00990183" w:rsidRPr="00ED2AB4" w:rsidRDefault="00990183" w:rsidP="00990183"/>
    <w:p w:rsidR="00990183" w:rsidRPr="00497874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36" w:name="_Toc36546956"/>
      <w:bookmarkStart w:id="37" w:name="_Toc37245228"/>
      <w:bookmarkStart w:id="38" w:name="_Toc56607535"/>
      <w:bookmarkStart w:id="39" w:name="_Toc155956475"/>
      <w:r w:rsidRPr="00497874">
        <w:t>Natur- und Referenzzustand</w:t>
      </w:r>
      <w:bookmarkEnd w:id="36"/>
      <w:bookmarkEnd w:id="37"/>
      <w:bookmarkEnd w:id="38"/>
      <w:bookmarkEnd w:id="39"/>
    </w:p>
    <w:p w:rsidR="00990183" w:rsidRPr="00E201B2" w:rsidRDefault="00990183" w:rsidP="00990183">
      <w:pPr>
        <w:rPr>
          <w:rStyle w:val="Standardblau1"/>
        </w:rPr>
      </w:pPr>
      <w:r w:rsidRPr="00E201B2">
        <w:rPr>
          <w:rStyle w:val="Standardblau1"/>
        </w:rPr>
        <w:t>Text Inhalt des Ist-Zustands (siehe oben) für den Natur- und Referenzzustand</w:t>
      </w:r>
    </w:p>
    <w:p w:rsidR="00990183" w:rsidRPr="00DC74FD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3"/>
        <w:tabs>
          <w:tab w:val="clear" w:pos="1374"/>
          <w:tab w:val="num" w:pos="4492"/>
        </w:tabs>
      </w:pPr>
      <w:bookmarkStart w:id="40" w:name="_Toc37245229"/>
      <w:bookmarkStart w:id="41" w:name="_Toc56607536"/>
      <w:bookmarkStart w:id="42" w:name="_Toc155956476"/>
      <w:r w:rsidRPr="00497874">
        <w:t>Irreversible Einflüsse</w:t>
      </w:r>
      <w:bookmarkEnd w:id="40"/>
      <w:bookmarkEnd w:id="41"/>
      <w:bookmarkEnd w:id="42"/>
    </w:p>
    <w:p w:rsidR="00990183" w:rsidRPr="00E201B2" w:rsidRDefault="00990183" w:rsidP="00990183">
      <w:pPr>
        <w:rPr>
          <w:rStyle w:val="Standardblau1"/>
        </w:rPr>
      </w:pPr>
      <w:r w:rsidRPr="00E201B2">
        <w:rPr>
          <w:rStyle w:val="Standardblau1"/>
        </w:rPr>
        <w:t>Text z.B. grossflächige Waldrodungen, Siedlungen, Trockenlegung Feuchtgebiete, Gewässerkorrektion, Wasserkraft</w:t>
      </w:r>
    </w:p>
    <w:p w:rsidR="00990183" w:rsidRPr="00701A38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43" w:name="_Toc36546957"/>
      <w:bookmarkStart w:id="44" w:name="_Toc37245230"/>
      <w:bookmarkStart w:id="45" w:name="_Toc56607537"/>
      <w:bookmarkStart w:id="46" w:name="_Toc155956477"/>
      <w:r w:rsidRPr="00497874">
        <w:t>Defizitanalyse</w:t>
      </w:r>
      <w:bookmarkEnd w:id="43"/>
      <w:bookmarkEnd w:id="44"/>
      <w:bookmarkEnd w:id="45"/>
      <w:bookmarkEnd w:id="46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Vergleich Ist-Zustand mit Natur- und Referenzzustand bezüglich abiotischer und biotischer Aspekte</w:t>
      </w:r>
    </w:p>
    <w:p w:rsidR="00990183" w:rsidRDefault="00990183" w:rsidP="00990183">
      <w:pPr>
        <w:rPr>
          <w:lang w:eastAsia="de-DE"/>
        </w:rPr>
      </w:pPr>
    </w:p>
    <w:p w:rsidR="00ED0BBD" w:rsidRPr="00497874" w:rsidRDefault="00ED0BBD" w:rsidP="00990183">
      <w:pPr>
        <w:rPr>
          <w:lang w:eastAsia="de-DE"/>
        </w:rPr>
      </w:pPr>
    </w:p>
    <w:p w:rsidR="00990183" w:rsidRPr="00497874" w:rsidRDefault="00990183" w:rsidP="00990183">
      <w:pPr>
        <w:pStyle w:val="berschrift1"/>
      </w:pPr>
      <w:bookmarkStart w:id="47" w:name="_Toc36546958"/>
      <w:bookmarkStart w:id="48" w:name="_Toc37245231"/>
      <w:bookmarkStart w:id="49" w:name="_Toc56607538"/>
      <w:bookmarkStart w:id="50" w:name="_Toc155956478"/>
      <w:r w:rsidRPr="00497874">
        <w:t>Zie</w:t>
      </w:r>
      <w:bookmarkEnd w:id="47"/>
      <w:bookmarkEnd w:id="48"/>
      <w:r>
        <w:t>l-Zustand</w:t>
      </w:r>
      <w:bookmarkEnd w:id="49"/>
      <w:bookmarkEnd w:id="50"/>
    </w:p>
    <w:p w:rsidR="00990183" w:rsidRPr="00497874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51" w:name="_Toc36546959"/>
      <w:bookmarkStart w:id="52" w:name="_Toc37245232"/>
      <w:bookmarkStart w:id="53" w:name="_Toc56607539"/>
      <w:bookmarkStart w:id="54" w:name="_Toc155956479"/>
      <w:r w:rsidRPr="00497874">
        <w:t>Ökologische Entwicklungsziele</w:t>
      </w:r>
      <w:bookmarkEnd w:id="51"/>
      <w:bookmarkEnd w:id="52"/>
      <w:bookmarkEnd w:id="53"/>
      <w:bookmarkEnd w:id="54"/>
    </w:p>
    <w:p w:rsidR="00990183" w:rsidRPr="00C031B3" w:rsidRDefault="00990183" w:rsidP="00990183">
      <w:pPr>
        <w:rPr>
          <w:rStyle w:val="Standardblau1"/>
        </w:rPr>
      </w:pPr>
      <w:r>
        <w:rPr>
          <w:rStyle w:val="Standardblau1"/>
        </w:rPr>
        <w:t>Text a</w:t>
      </w:r>
      <w:r w:rsidRPr="00C031B3">
        <w:rPr>
          <w:rStyle w:val="Standardblau1"/>
        </w:rPr>
        <w:t>biotische und biotische Ziele, Ziele für den Gewässerraum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55" w:name="_Toc36546960"/>
      <w:bookmarkStart w:id="56" w:name="_Toc37245233"/>
      <w:bookmarkStart w:id="57" w:name="_Toc56607540"/>
      <w:bookmarkStart w:id="58" w:name="_Toc155956480"/>
      <w:r w:rsidRPr="00497874">
        <w:t>Weitere Ziele</w:t>
      </w:r>
      <w:bookmarkEnd w:id="55"/>
      <w:bookmarkEnd w:id="56"/>
      <w:bookmarkEnd w:id="57"/>
      <w:bookmarkEnd w:id="58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Text. z.B. Grundwasserschutz, Naherholung</w:t>
      </w:r>
    </w:p>
    <w:p w:rsidR="00990183" w:rsidRPr="00497874" w:rsidRDefault="00990183" w:rsidP="00990183">
      <w:pPr>
        <w:rPr>
          <w:lang w:eastAsia="de-DE"/>
        </w:rPr>
      </w:pPr>
    </w:p>
    <w:p w:rsidR="00990183" w:rsidRPr="00C031B3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59" w:name="_Toc36546961"/>
      <w:bookmarkStart w:id="60" w:name="_Toc37245234"/>
      <w:bookmarkStart w:id="61" w:name="_Toc56607541"/>
      <w:bookmarkStart w:id="62" w:name="_Toc155956481"/>
      <w:r w:rsidRPr="00497874">
        <w:t>Erhalt bestehender Naturwerte</w:t>
      </w:r>
      <w:bookmarkEnd w:id="59"/>
      <w:bookmarkEnd w:id="60"/>
      <w:bookmarkEnd w:id="61"/>
      <w:bookmarkEnd w:id="62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63" w:name="_Toc36546962"/>
      <w:bookmarkStart w:id="64" w:name="_Toc37245235"/>
      <w:bookmarkStart w:id="65" w:name="_Toc56607542"/>
      <w:bookmarkStart w:id="66" w:name="_Toc155956482"/>
      <w:r w:rsidRPr="00497874">
        <w:t>Abweichungen vom Natur- und Referenzzustand</w:t>
      </w:r>
      <w:bookmarkEnd w:id="63"/>
      <w:bookmarkEnd w:id="64"/>
      <w:bookmarkEnd w:id="65"/>
      <w:bookmarkEnd w:id="66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Restriktionen durch nicht verschiebbare Anlagen und Nutzungen, Interessenabwägung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spacing w:line="264" w:lineRule="auto"/>
      </w:pPr>
      <w:bookmarkStart w:id="67" w:name="_Toc36546963"/>
      <w:bookmarkStart w:id="68" w:name="_Toc37245236"/>
      <w:bookmarkStart w:id="69" w:name="_Toc56607543"/>
      <w:bookmarkStart w:id="70" w:name="_Toc155956483"/>
      <w:r w:rsidRPr="00497874">
        <w:t>Hochwasserrelevante Aspekte</w:t>
      </w:r>
      <w:bookmarkEnd w:id="67"/>
      <w:bookmarkEnd w:id="68"/>
      <w:bookmarkEnd w:id="69"/>
      <w:bookmarkEnd w:id="70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Schutzdefizite, festgelegte Dimensionierungsgrössen</w:t>
      </w:r>
    </w:p>
    <w:p w:rsidR="00990183" w:rsidRDefault="00990183" w:rsidP="00990183">
      <w:pPr>
        <w:rPr>
          <w:lang w:eastAsia="de-DE"/>
        </w:rPr>
      </w:pPr>
    </w:p>
    <w:p w:rsidR="00ED0BBD" w:rsidRPr="00DC74FD" w:rsidRDefault="00ED0BBD" w:rsidP="00990183">
      <w:pPr>
        <w:rPr>
          <w:lang w:eastAsia="de-DE"/>
        </w:rPr>
      </w:pPr>
    </w:p>
    <w:p w:rsidR="00990183" w:rsidRPr="00193669" w:rsidRDefault="00990183" w:rsidP="00990183">
      <w:pPr>
        <w:pStyle w:val="berschrift1"/>
      </w:pPr>
      <w:bookmarkStart w:id="71" w:name="_Toc36546964"/>
      <w:bookmarkStart w:id="72" w:name="_Toc37245237"/>
      <w:bookmarkStart w:id="73" w:name="_Toc56607544"/>
      <w:bookmarkStart w:id="74" w:name="_Toc155956484"/>
      <w:r w:rsidRPr="002C3D1D">
        <w:t>Massnahmenplanung</w:t>
      </w:r>
      <w:bookmarkEnd w:id="71"/>
      <w:bookmarkEnd w:id="72"/>
      <w:bookmarkEnd w:id="73"/>
      <w:bookmarkEnd w:id="74"/>
    </w:p>
    <w:p w:rsidR="00990183" w:rsidRPr="00497874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75" w:name="_Toc36546965"/>
      <w:bookmarkStart w:id="76" w:name="_Toc37245238"/>
      <w:bookmarkStart w:id="77" w:name="_Toc56607545"/>
      <w:bookmarkStart w:id="78" w:name="_Toc155956485"/>
      <w:r w:rsidRPr="00497874">
        <w:t>Variantenstudie</w:t>
      </w:r>
      <w:bookmarkEnd w:id="75"/>
      <w:bookmarkEnd w:id="76"/>
      <w:bookmarkEnd w:id="77"/>
      <w:bookmarkEnd w:id="78"/>
    </w:p>
    <w:p w:rsidR="00990183" w:rsidRPr="005A0F3B" w:rsidRDefault="00990183" w:rsidP="00990183">
      <w:pPr>
        <w:rPr>
          <w:rStyle w:val="Standardblau1"/>
        </w:rPr>
      </w:pPr>
      <w:r w:rsidRPr="005A0F3B">
        <w:rPr>
          <w:rStyle w:val="Standardblau1"/>
        </w:rPr>
        <w:t xml:space="preserve">Text </w:t>
      </w:r>
      <w:r w:rsidR="001428A8" w:rsidRPr="005A0F3B">
        <w:rPr>
          <w:rStyle w:val="Standardblau1"/>
        </w:rPr>
        <w:t>Auflistung aller geprüften Varianten</w:t>
      </w:r>
      <w:r w:rsidR="001428A8">
        <w:rPr>
          <w:rStyle w:val="Standardblau1"/>
        </w:rPr>
        <w:t xml:space="preserve"> mit </w:t>
      </w:r>
      <w:r w:rsidRPr="005A0F3B">
        <w:rPr>
          <w:rStyle w:val="Standardblau1"/>
        </w:rPr>
        <w:t>Massnahmen und Kostenschätzung</w:t>
      </w:r>
    </w:p>
    <w:p w:rsidR="00990183" w:rsidRPr="00754809" w:rsidRDefault="00990183" w:rsidP="00990183">
      <w:pPr>
        <w:rPr>
          <w:lang w:eastAsia="de-DE"/>
        </w:rPr>
      </w:pPr>
    </w:p>
    <w:p w:rsidR="00990183" w:rsidRDefault="00990183" w:rsidP="00990183">
      <w:pPr>
        <w:pStyle w:val="berschrift2"/>
        <w:spacing w:line="264" w:lineRule="auto"/>
      </w:pPr>
      <w:bookmarkStart w:id="79" w:name="_Toc56607547"/>
      <w:bookmarkStart w:id="80" w:name="_Toc155956486"/>
      <w:r>
        <w:t>Variantenvergleich</w:t>
      </w:r>
      <w:bookmarkEnd w:id="79"/>
      <w:bookmarkEnd w:id="80"/>
    </w:p>
    <w:p w:rsidR="0050361B" w:rsidRPr="00754809" w:rsidRDefault="0050361B" w:rsidP="0050361B">
      <w:pPr>
        <w:rPr>
          <w:lang w:eastAsia="de-DE"/>
        </w:rPr>
      </w:pPr>
    </w:p>
    <w:p w:rsidR="00990183" w:rsidRDefault="00990183" w:rsidP="00990183">
      <w:pPr>
        <w:pStyle w:val="berschrift3"/>
      </w:pPr>
      <w:bookmarkStart w:id="81" w:name="_Toc36546972"/>
      <w:bookmarkStart w:id="82" w:name="_Toc37245246"/>
      <w:bookmarkStart w:id="83" w:name="_Toc56607548"/>
      <w:bookmarkStart w:id="84" w:name="_Toc155956487"/>
      <w:r w:rsidRPr="00497874">
        <w:t>Synergien und Konflikte</w:t>
      </w:r>
      <w:bookmarkEnd w:id="81"/>
      <w:bookmarkEnd w:id="82"/>
      <w:bookmarkEnd w:id="83"/>
      <w:bookmarkEnd w:id="84"/>
    </w:p>
    <w:p w:rsidR="00990183" w:rsidRDefault="00990183" w:rsidP="00990183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990183" w:rsidRPr="00E85E7D" w:rsidRDefault="00990183" w:rsidP="00990183"/>
    <w:p w:rsidR="00990183" w:rsidRPr="00990183" w:rsidRDefault="00990183" w:rsidP="00990183">
      <w:pPr>
        <w:pStyle w:val="berschrift3"/>
        <w:rPr>
          <w:rStyle w:val="Standardblau1"/>
          <w:i w:val="0"/>
          <w:color w:val="auto"/>
        </w:rPr>
      </w:pPr>
      <w:bookmarkStart w:id="85" w:name="_Toc56607549"/>
      <w:bookmarkStart w:id="86" w:name="_Toc155956488"/>
      <w:r w:rsidRPr="00990183">
        <w:rPr>
          <w:rStyle w:val="Standardblau1"/>
          <w:i w:val="0"/>
          <w:color w:val="auto"/>
        </w:rPr>
        <w:t>Interessensabwägung</w:t>
      </w:r>
      <w:bookmarkEnd w:id="85"/>
      <w:bookmarkEnd w:id="86"/>
    </w:p>
    <w:p w:rsidR="00990183" w:rsidRDefault="00990183" w:rsidP="00990183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50361B" w:rsidRPr="00E85E7D" w:rsidRDefault="0050361B" w:rsidP="0050361B"/>
    <w:p w:rsidR="00990183" w:rsidRDefault="00990183" w:rsidP="00990183">
      <w:pPr>
        <w:pStyle w:val="berschrift3"/>
      </w:pPr>
      <w:bookmarkStart w:id="87" w:name="_Toc56607550"/>
      <w:bookmarkStart w:id="88" w:name="_Toc155956489"/>
      <w:r>
        <w:t>Zielerreichung</w:t>
      </w:r>
      <w:bookmarkEnd w:id="87"/>
      <w:bookmarkEnd w:id="88"/>
    </w:p>
    <w:p w:rsidR="00990183" w:rsidRDefault="00990183" w:rsidP="00990183">
      <w:pPr>
        <w:rPr>
          <w:rStyle w:val="Standardblau1"/>
        </w:rPr>
      </w:pPr>
      <w:r w:rsidRPr="00022261">
        <w:rPr>
          <w:rStyle w:val="Standardblau1"/>
        </w:rPr>
        <w:t>Text</w:t>
      </w:r>
    </w:p>
    <w:p w:rsidR="00990183" w:rsidRPr="000D3B8B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spacing w:line="264" w:lineRule="auto"/>
      </w:pPr>
      <w:bookmarkStart w:id="89" w:name="_Toc36546966"/>
      <w:bookmarkStart w:id="90" w:name="_Toc37245239"/>
      <w:bookmarkStart w:id="91" w:name="_Toc56607551"/>
      <w:bookmarkStart w:id="92" w:name="_Toc155956490"/>
      <w:r w:rsidRPr="00497874">
        <w:t>Bestvariante</w:t>
      </w:r>
      <w:bookmarkEnd w:id="89"/>
      <w:bookmarkEnd w:id="90"/>
      <w:bookmarkEnd w:id="91"/>
      <w:bookmarkEnd w:id="92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inkl. Begründung Wahl / Ökologischer Nutzen / Machbarkeit / Kostenschätzung / Verhältnismässigkeit (Kosten/Nutzen)</w:t>
      </w:r>
    </w:p>
    <w:p w:rsidR="00990183" w:rsidRPr="00E85E7D" w:rsidRDefault="00990183" w:rsidP="00990183"/>
    <w:p w:rsidR="00990183" w:rsidRPr="00407C30" w:rsidRDefault="00990183" w:rsidP="00990183">
      <w:pPr>
        <w:pStyle w:val="berschrift3"/>
      </w:pPr>
      <w:bookmarkStart w:id="93" w:name="_Toc36546968"/>
      <w:bookmarkStart w:id="94" w:name="_Toc37245242"/>
      <w:bookmarkStart w:id="95" w:name="_Toc56607552"/>
      <w:bookmarkStart w:id="96" w:name="_Toc155956491"/>
      <w:r w:rsidRPr="00407C30">
        <w:t>Bauliche Massnahmen</w:t>
      </w:r>
      <w:bookmarkEnd w:id="93"/>
      <w:bookmarkEnd w:id="94"/>
      <w:bookmarkEnd w:id="95"/>
      <w:bookmarkEnd w:id="96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Massnahmenbeschrieb inkl. technischer Begründung und Nachweise (hydraulische Annahmen und Nachweise, Bemessung Blockverbauung am Ufer, Nachweis Rampenstabilität bei Lebendverbau, Sohlensubstrat, usw.)</w:t>
      </w:r>
      <w:r>
        <w:rPr>
          <w:rStyle w:val="Standardblau1"/>
        </w:rPr>
        <w:t xml:space="preserve"> / Materialbewirtschaftungskonzept und Materialbilanz</w:t>
      </w:r>
    </w:p>
    <w:p w:rsidR="00990183" w:rsidRDefault="00990183" w:rsidP="00990183">
      <w:bookmarkStart w:id="97" w:name="_Toc36546967"/>
      <w:bookmarkStart w:id="98" w:name="_Toc37245240"/>
    </w:p>
    <w:p w:rsidR="00990183" w:rsidRDefault="00990183" w:rsidP="00990183">
      <w:pPr>
        <w:pStyle w:val="berschrift3"/>
      </w:pPr>
      <w:bookmarkStart w:id="99" w:name="_Toc56607553"/>
      <w:bookmarkStart w:id="100" w:name="_Toc155956492"/>
      <w:r w:rsidRPr="00497874">
        <w:t>Raumplanerische Massnahmen</w:t>
      </w:r>
      <w:bookmarkEnd w:id="97"/>
      <w:bookmarkEnd w:id="98"/>
      <w:bookmarkEnd w:id="99"/>
      <w:bookmarkEnd w:id="100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  <w:r>
        <w:rPr>
          <w:rStyle w:val="Standardblau1"/>
        </w:rPr>
        <w:t xml:space="preserve"> inkl. Berücksichtigung Gewässerraum (</w:t>
      </w:r>
      <w:r w:rsidRPr="007E171D">
        <w:rPr>
          <w:rStyle w:val="Standardblau1"/>
        </w:rPr>
        <w:t>Zusammenfassung Ergebnis separater Planungsbericht</w:t>
      </w:r>
      <w:r>
        <w:rPr>
          <w:rStyle w:val="Standardblau1"/>
        </w:rPr>
        <w:t>)</w:t>
      </w:r>
    </w:p>
    <w:p w:rsidR="00990183" w:rsidRPr="00E85E7D" w:rsidRDefault="00990183" w:rsidP="00990183"/>
    <w:p w:rsidR="00990183" w:rsidRPr="00022261" w:rsidRDefault="00990183" w:rsidP="00990183">
      <w:pPr>
        <w:pStyle w:val="berschrift3"/>
      </w:pPr>
      <w:bookmarkStart w:id="101" w:name="_Toc56607554"/>
      <w:bookmarkStart w:id="102" w:name="_Toc155956493"/>
      <w:r w:rsidRPr="00022261">
        <w:t>Unterhaltsmassnahmen</w:t>
      </w:r>
      <w:bookmarkEnd w:id="101"/>
      <w:bookmarkEnd w:id="102"/>
    </w:p>
    <w:p w:rsidR="00990183" w:rsidRPr="00022261" w:rsidRDefault="00990183" w:rsidP="00990183">
      <w:pPr>
        <w:rPr>
          <w:rStyle w:val="Standardblau1"/>
        </w:rPr>
      </w:pPr>
      <w:r>
        <w:rPr>
          <w:rStyle w:val="Standardblau1"/>
        </w:rPr>
        <w:t>Festlegen der Unterhaltsmassnahmen</w:t>
      </w:r>
    </w:p>
    <w:p w:rsidR="00990183" w:rsidRPr="00022261" w:rsidRDefault="00990183" w:rsidP="00990183">
      <w:pPr>
        <w:rPr>
          <w:lang w:eastAsia="de-DE"/>
        </w:rPr>
      </w:pPr>
    </w:p>
    <w:p w:rsidR="00990183" w:rsidRPr="00022261" w:rsidRDefault="00990183" w:rsidP="00990183">
      <w:pPr>
        <w:pStyle w:val="berschrift2"/>
        <w:tabs>
          <w:tab w:val="clear" w:pos="1134"/>
          <w:tab w:val="num" w:pos="5246"/>
        </w:tabs>
        <w:spacing w:line="264" w:lineRule="auto"/>
      </w:pPr>
      <w:bookmarkStart w:id="103" w:name="_Toc36546970"/>
      <w:bookmarkStart w:id="104" w:name="_Toc37245244"/>
      <w:bookmarkStart w:id="105" w:name="_Toc56607555"/>
      <w:bookmarkStart w:id="106" w:name="_Toc155956494"/>
      <w:r w:rsidRPr="00022261">
        <w:t>Landbereitstellung</w:t>
      </w:r>
      <w:bookmarkEnd w:id="103"/>
      <w:bookmarkEnd w:id="104"/>
      <w:bookmarkEnd w:id="105"/>
      <w:bookmarkEnd w:id="106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Landumlegung, freihändiger Erwerb, Enteignung, Grunddienstbarkeit, Baurecht</w:t>
      </w:r>
    </w:p>
    <w:p w:rsidR="00990183" w:rsidRDefault="00990183" w:rsidP="00990183">
      <w:pPr>
        <w:rPr>
          <w:lang w:eastAsia="de-DE"/>
        </w:rPr>
      </w:pPr>
    </w:p>
    <w:p w:rsidR="00ED0BBD" w:rsidRPr="00DC74FD" w:rsidRDefault="00ED0BBD" w:rsidP="00990183">
      <w:pPr>
        <w:rPr>
          <w:lang w:eastAsia="de-DE"/>
        </w:rPr>
      </w:pPr>
    </w:p>
    <w:p w:rsidR="00990183" w:rsidRPr="00DC74FD" w:rsidRDefault="00990183" w:rsidP="00990183">
      <w:pPr>
        <w:pStyle w:val="berschrift1"/>
      </w:pPr>
      <w:bookmarkStart w:id="107" w:name="_Toc36546971"/>
      <w:bookmarkStart w:id="108" w:name="_Toc37245245"/>
      <w:bookmarkStart w:id="109" w:name="_Toc56607556"/>
      <w:bookmarkStart w:id="110" w:name="_Toc155956495"/>
      <w:r w:rsidRPr="00497874">
        <w:t>Auswirkungen</w:t>
      </w:r>
      <w:bookmarkEnd w:id="107"/>
      <w:bookmarkEnd w:id="108"/>
      <w:r>
        <w:t xml:space="preserve"> der Massnahmen</w:t>
      </w:r>
      <w:bookmarkEnd w:id="109"/>
      <w:bookmarkEnd w:id="110"/>
    </w:p>
    <w:p w:rsidR="00990183" w:rsidRPr="00497874" w:rsidRDefault="00990183" w:rsidP="00990183">
      <w:pPr>
        <w:pStyle w:val="berschrift2"/>
        <w:spacing w:line="264" w:lineRule="auto"/>
      </w:pPr>
      <w:bookmarkStart w:id="111" w:name="_Toc37245247"/>
      <w:bookmarkStart w:id="112" w:name="_Toc56607557"/>
      <w:bookmarkStart w:id="113" w:name="_Toc155956496"/>
      <w:r>
        <w:t>Siedlung</w:t>
      </w:r>
      <w:r w:rsidRPr="00497874">
        <w:t xml:space="preserve"> und Nutzfläch</w:t>
      </w:r>
      <w:bookmarkEnd w:id="111"/>
      <w:r>
        <w:t>e</w:t>
      </w:r>
      <w:bookmarkEnd w:id="112"/>
      <w:bookmarkEnd w:id="113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spacing w:line="264" w:lineRule="auto"/>
      </w:pPr>
      <w:bookmarkStart w:id="114" w:name="_Toc37245248"/>
      <w:bookmarkStart w:id="115" w:name="_Toc56607558"/>
      <w:bookmarkStart w:id="116" w:name="_Toc155956497"/>
      <w:r w:rsidRPr="00497874">
        <w:lastRenderedPageBreak/>
        <w:t>Naherholung</w:t>
      </w:r>
      <w:bookmarkEnd w:id="114"/>
      <w:bookmarkEnd w:id="115"/>
      <w:bookmarkEnd w:id="116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497874" w:rsidRDefault="00990183" w:rsidP="00990183">
      <w:pPr>
        <w:rPr>
          <w:lang w:eastAsia="de-DE"/>
        </w:rPr>
      </w:pPr>
    </w:p>
    <w:p w:rsidR="00990183" w:rsidRPr="00497874" w:rsidRDefault="00990183" w:rsidP="00990183">
      <w:pPr>
        <w:pStyle w:val="berschrift2"/>
        <w:spacing w:line="264" w:lineRule="auto"/>
      </w:pPr>
      <w:bookmarkStart w:id="117" w:name="_Toc37245249"/>
      <w:bookmarkStart w:id="118" w:name="_Toc56607559"/>
      <w:bookmarkStart w:id="119" w:name="_Toc155956498"/>
      <w:r w:rsidRPr="00497874">
        <w:t>Natur und Landschaft</w:t>
      </w:r>
      <w:bookmarkEnd w:id="117"/>
      <w:bookmarkEnd w:id="118"/>
      <w:bookmarkEnd w:id="119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725CB4" w:rsidRDefault="00990183" w:rsidP="00990183">
      <w:pPr>
        <w:rPr>
          <w:color w:val="auto"/>
        </w:rPr>
      </w:pPr>
    </w:p>
    <w:p w:rsidR="00990183" w:rsidRPr="00725CB4" w:rsidRDefault="00990183" w:rsidP="00990183">
      <w:pPr>
        <w:pStyle w:val="berschrift2"/>
        <w:spacing w:line="264" w:lineRule="auto"/>
        <w:rPr>
          <w:rStyle w:val="Standardblau1"/>
          <w:color w:val="auto"/>
        </w:rPr>
      </w:pPr>
      <w:bookmarkStart w:id="120" w:name="_Toc56607560"/>
      <w:bookmarkStart w:id="121" w:name="_Toc155956499"/>
      <w:r w:rsidRPr="00725CB4">
        <w:rPr>
          <w:color w:val="auto"/>
        </w:rPr>
        <w:t>Gewässerökologie und Fischerei</w:t>
      </w:r>
      <w:bookmarkEnd w:id="120"/>
      <w:bookmarkEnd w:id="121"/>
    </w:p>
    <w:p w:rsidR="00990183" w:rsidRDefault="00990183" w:rsidP="00990183">
      <w:pPr>
        <w:rPr>
          <w:rStyle w:val="Standardblau1"/>
        </w:rPr>
      </w:pPr>
      <w:r w:rsidRPr="00B91261">
        <w:rPr>
          <w:rStyle w:val="Standardblau1"/>
        </w:rPr>
        <w:t>Text</w:t>
      </w:r>
    </w:p>
    <w:p w:rsidR="00990183" w:rsidRPr="00E85E7D" w:rsidRDefault="00990183" w:rsidP="00990183"/>
    <w:p w:rsidR="00990183" w:rsidRPr="00497874" w:rsidRDefault="00990183" w:rsidP="00990183">
      <w:pPr>
        <w:pStyle w:val="berschrift2"/>
        <w:spacing w:line="264" w:lineRule="auto"/>
      </w:pPr>
      <w:bookmarkStart w:id="122" w:name="_Toc37245252"/>
      <w:bookmarkStart w:id="123" w:name="_Toc56607561"/>
      <w:bookmarkStart w:id="124" w:name="_Toc155956500"/>
      <w:r w:rsidRPr="00497874">
        <w:t>Grundwasser</w:t>
      </w:r>
      <w:bookmarkEnd w:id="122"/>
      <w:bookmarkEnd w:id="123"/>
      <w:bookmarkEnd w:id="124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DC74FD" w:rsidRDefault="00990183" w:rsidP="00990183">
      <w:pPr>
        <w:rPr>
          <w:lang w:eastAsia="de-DE"/>
        </w:rPr>
      </w:pPr>
    </w:p>
    <w:p w:rsidR="00990183" w:rsidRDefault="00990183" w:rsidP="00990183">
      <w:pPr>
        <w:pStyle w:val="berschrift2"/>
        <w:spacing w:line="264" w:lineRule="auto"/>
      </w:pPr>
      <w:bookmarkStart w:id="125" w:name="_Toc56607562"/>
      <w:bookmarkStart w:id="126" w:name="_Toc37245250"/>
      <w:bookmarkStart w:id="127" w:name="_Toc155956501"/>
      <w:r>
        <w:t>Wald</w:t>
      </w:r>
      <w:bookmarkEnd w:id="125"/>
      <w:bookmarkEnd w:id="127"/>
    </w:p>
    <w:p w:rsidR="00990183" w:rsidRPr="00B91261" w:rsidRDefault="00990183" w:rsidP="00990183">
      <w:pPr>
        <w:rPr>
          <w:rStyle w:val="Standardblau1"/>
        </w:rPr>
      </w:pPr>
      <w:r w:rsidRPr="00B91261">
        <w:rPr>
          <w:rStyle w:val="Standardblau1"/>
        </w:rPr>
        <w:t>Text</w:t>
      </w:r>
    </w:p>
    <w:bookmarkEnd w:id="126"/>
    <w:p w:rsidR="00990183" w:rsidRPr="00ED2AB4" w:rsidRDefault="00990183" w:rsidP="00990183"/>
    <w:p w:rsidR="00990183" w:rsidRPr="00567479" w:rsidRDefault="00990183" w:rsidP="00990183">
      <w:pPr>
        <w:pStyle w:val="berschrift2"/>
        <w:spacing w:line="264" w:lineRule="auto"/>
      </w:pPr>
      <w:bookmarkStart w:id="128" w:name="_Toc37245253"/>
      <w:bookmarkStart w:id="129" w:name="_Toc56607563"/>
      <w:bookmarkStart w:id="130" w:name="_Toc155956502"/>
      <w:r w:rsidRPr="00567479">
        <w:t>Landwirtschaft</w:t>
      </w:r>
      <w:bookmarkEnd w:id="128"/>
      <w:bookmarkEnd w:id="129"/>
      <w:bookmarkEnd w:id="130"/>
      <w:r w:rsidRPr="00567479">
        <w:t xml:space="preserve"> </w:t>
      </w:r>
    </w:p>
    <w:p w:rsidR="00990183" w:rsidRDefault="00990183" w:rsidP="00990183">
      <w:pPr>
        <w:rPr>
          <w:rStyle w:val="Standardblau1"/>
        </w:rPr>
      </w:pPr>
      <w:r w:rsidRPr="007F4033">
        <w:rPr>
          <w:rStyle w:val="Standardblau1"/>
        </w:rPr>
        <w:t>Text Betroffene landwirtschaftliche Nutzfläche /</w:t>
      </w:r>
      <w:r>
        <w:rPr>
          <w:rStyle w:val="Standardblau1"/>
        </w:rPr>
        <w:t xml:space="preserve"> </w:t>
      </w:r>
      <w:r w:rsidRPr="007F4033">
        <w:rPr>
          <w:rStyle w:val="Standardblau1"/>
        </w:rPr>
        <w:t>Kantonaler Sachplan "Fruchtfolgeflä-chen", Umfang der betroffenen Fruchtfolgefläche im Perimeter gemäss nachfolgender Tabelle</w:t>
      </w:r>
    </w:p>
    <w:p w:rsidR="00990183" w:rsidRPr="00497874" w:rsidRDefault="00990183" w:rsidP="00990183">
      <w:pPr>
        <w:rPr>
          <w:lang w:eastAsia="de-DE"/>
        </w:rPr>
      </w:pPr>
    </w:p>
    <w:tbl>
      <w:tblPr>
        <w:tblW w:w="924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026"/>
        <w:gridCol w:w="851"/>
        <w:gridCol w:w="108"/>
        <w:gridCol w:w="1026"/>
        <w:gridCol w:w="992"/>
        <w:gridCol w:w="1701"/>
        <w:gridCol w:w="1418"/>
        <w:gridCol w:w="2126"/>
      </w:tblGrid>
      <w:tr w:rsidR="00990183" w:rsidRPr="00337E94" w:rsidTr="00A60B1A">
        <w:trPr>
          <w:trHeight w:val="340"/>
        </w:trPr>
        <w:tc>
          <w:tcPr>
            <w:tcW w:w="1026" w:type="dxa"/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 w:rsidRPr="00FD5E4B">
              <w:t>Parzelle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 w:rsidRPr="00FD5E4B">
              <w:t>Fläche</w:t>
            </w:r>
            <w:r>
              <w:br/>
            </w:r>
            <w:r w:rsidRPr="00FD5E4B">
              <w:t>[m</w:t>
            </w:r>
            <w:r w:rsidRPr="00FD5E4B">
              <w:rPr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>
              <w:t>FFF</w:t>
            </w:r>
            <w:r>
              <w:br/>
            </w:r>
            <w:r w:rsidRPr="00FD5E4B">
              <w:t>m</w:t>
            </w:r>
            <w:r w:rsidRPr="00E129DE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 w:rsidRPr="00FD5E4B">
              <w:t>GewR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 w:rsidRPr="00FD5E4B">
              <w:t>FFF im GewR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 w:rsidRPr="00FD5E4B">
              <w:t>FFF Verlust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2126" w:type="dxa"/>
            <w:shd w:val="clear" w:color="auto" w:fill="000000" w:themeFill="text1"/>
          </w:tcPr>
          <w:p w:rsidR="00990183" w:rsidRPr="00FD5E4B" w:rsidRDefault="00990183" w:rsidP="00990183">
            <w:pPr>
              <w:pStyle w:val="TabelleTitelzeile"/>
            </w:pPr>
            <w:r>
              <w:t>FFF bleibend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</w:tr>
      <w:tr w:rsidR="00990183" w:rsidRPr="00990183" w:rsidTr="00A60B1A">
        <w:trPr>
          <w:trHeight w:val="340"/>
        </w:trPr>
        <w:tc>
          <w:tcPr>
            <w:tcW w:w="1026" w:type="dxa"/>
            <w:tcBorders>
              <w:righ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  <w:tc>
          <w:tcPr>
            <w:tcW w:w="2126" w:type="dxa"/>
            <w:tcBorders>
              <w:left w:val="nil"/>
            </w:tcBorders>
          </w:tcPr>
          <w:p w:rsidR="00990183" w:rsidRPr="00990183" w:rsidRDefault="00990183" w:rsidP="00990183">
            <w:pPr>
              <w:pStyle w:val="TabelleZelltext"/>
            </w:pPr>
          </w:p>
        </w:tc>
      </w:tr>
      <w:tr w:rsidR="00990183" w:rsidRPr="00990183" w:rsidTr="00A60B1A">
        <w:trPr>
          <w:trHeight w:val="340"/>
        </w:trPr>
        <w:tc>
          <w:tcPr>
            <w:tcW w:w="1026" w:type="dxa"/>
            <w:tcBorders>
              <w:righ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90183" w:rsidRPr="00990183" w:rsidRDefault="00990183" w:rsidP="00990183">
            <w:pPr>
              <w:pStyle w:val="TabelleZelltextZentriertFett"/>
              <w:jc w:val="left"/>
              <w:rPr>
                <w:b w:val="0"/>
              </w:rPr>
            </w:pPr>
          </w:p>
        </w:tc>
      </w:tr>
    </w:tbl>
    <w:p w:rsidR="00990183" w:rsidRPr="00963BE7" w:rsidRDefault="00990183" w:rsidP="00990183">
      <w:pPr>
        <w:pStyle w:val="6PtZeilenabstand"/>
      </w:pPr>
    </w:p>
    <w:p w:rsidR="00990183" w:rsidRPr="002146EF" w:rsidRDefault="00990183" w:rsidP="00990183">
      <w:pPr>
        <w:rPr>
          <w:rStyle w:val="Tabellenbeschreibung"/>
        </w:rPr>
      </w:pPr>
      <w:r w:rsidRPr="002146EF">
        <w:rPr>
          <w:rStyle w:val="Tabellenbeschreibung"/>
        </w:rPr>
        <w:t>GewR = Fläche des grundeigentümerverbindlichen Gewässerraums</w:t>
      </w:r>
    </w:p>
    <w:p w:rsidR="00990183" w:rsidRPr="002146EF" w:rsidRDefault="00990183" w:rsidP="00990183">
      <w:pPr>
        <w:rPr>
          <w:rStyle w:val="Tabellenbeschreibung"/>
        </w:rPr>
      </w:pPr>
      <w:r w:rsidRPr="002146EF">
        <w:rPr>
          <w:rStyle w:val="Tabellenbeschreibung"/>
        </w:rPr>
        <w:t>FFF = Fruchtfolgeflächen gemäss Sachplan (GIS-Datensatz ThurGIS)</w:t>
      </w:r>
    </w:p>
    <w:p w:rsidR="00990183" w:rsidRPr="002146EF" w:rsidRDefault="00990183" w:rsidP="00990183">
      <w:pPr>
        <w:rPr>
          <w:rStyle w:val="Tabellenbeschreibung"/>
        </w:rPr>
      </w:pPr>
      <w:r w:rsidRPr="002146EF">
        <w:rPr>
          <w:rStyle w:val="Tabellenbeschreibung"/>
        </w:rPr>
        <w:t xml:space="preserve">FFF Verlust = durch bauliche Massnahmen unwiderruflich verlorene FFF im grundeigentümerverbindlichen Gewässerraum </w:t>
      </w:r>
    </w:p>
    <w:p w:rsidR="00990183" w:rsidRPr="002146EF" w:rsidRDefault="00990183" w:rsidP="00990183">
      <w:pPr>
        <w:rPr>
          <w:rStyle w:val="Tabellenbeschreibung"/>
        </w:rPr>
      </w:pPr>
      <w:r w:rsidRPr="002146EF">
        <w:rPr>
          <w:rStyle w:val="Tabellenbeschreibung"/>
        </w:rPr>
        <w:t>FFF bleibend = gemäss Art. 41c</w:t>
      </w:r>
      <w:r w:rsidRPr="002146EF">
        <w:rPr>
          <w:rStyle w:val="Tabellenbeschreibung"/>
          <w:vertAlign w:val="superscript"/>
        </w:rPr>
        <w:t>bis</w:t>
      </w:r>
      <w:r w:rsidRPr="002146EF">
        <w:rPr>
          <w:rStyle w:val="Tabellenbeschreibung"/>
        </w:rPr>
        <w:t xml:space="preserve"> GSchV separat auszuweisende FFF im grundeigentümerverbindlichen Gewässerraum </w:t>
      </w:r>
    </w:p>
    <w:p w:rsidR="00990183" w:rsidRPr="00497874" w:rsidRDefault="00990183" w:rsidP="00990183"/>
    <w:p w:rsidR="00990183" w:rsidRPr="00497874" w:rsidRDefault="00990183" w:rsidP="00990183">
      <w:pPr>
        <w:pStyle w:val="berschrift2"/>
        <w:spacing w:line="264" w:lineRule="auto"/>
      </w:pPr>
      <w:bookmarkStart w:id="131" w:name="_Toc56607564"/>
      <w:bookmarkStart w:id="132" w:name="_Toc155956503"/>
      <w:r>
        <w:t>Siedlungsentwässerung</w:t>
      </w:r>
      <w:bookmarkEnd w:id="131"/>
      <w:bookmarkEnd w:id="132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E85E7D" w:rsidRDefault="00990183" w:rsidP="00990183"/>
    <w:p w:rsidR="00990183" w:rsidRPr="0078016C" w:rsidRDefault="00990183" w:rsidP="00990183">
      <w:pPr>
        <w:pStyle w:val="berschrift2"/>
        <w:spacing w:line="264" w:lineRule="auto"/>
      </w:pPr>
      <w:bookmarkStart w:id="133" w:name="_Toc56607565"/>
      <w:bookmarkStart w:id="134" w:name="_Toc155956504"/>
      <w:r>
        <w:t>Kantonsstrasse, Gemeindestrasse, Langsamverkehr</w:t>
      </w:r>
      <w:bookmarkEnd w:id="133"/>
      <w:bookmarkEnd w:id="134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E85E7D" w:rsidRDefault="00990183" w:rsidP="00990183"/>
    <w:p w:rsidR="00990183" w:rsidRPr="00AA70BE" w:rsidRDefault="00990183" w:rsidP="00990183">
      <w:pPr>
        <w:pStyle w:val="berschrift2"/>
        <w:spacing w:line="264" w:lineRule="auto"/>
      </w:pPr>
      <w:bookmarkStart w:id="135" w:name="_Toc56607566"/>
      <w:bookmarkStart w:id="136" w:name="_Toc155956505"/>
      <w:r w:rsidRPr="00AA70BE">
        <w:t>Archäologie</w:t>
      </w:r>
      <w:bookmarkEnd w:id="135"/>
      <w:bookmarkEnd w:id="136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</w:p>
    <w:p w:rsidR="00990183" w:rsidRPr="00E85E7D" w:rsidRDefault="00990183" w:rsidP="00990183"/>
    <w:p w:rsidR="00990183" w:rsidRPr="00497874" w:rsidRDefault="00990183" w:rsidP="00990183">
      <w:pPr>
        <w:pStyle w:val="berschrift2"/>
        <w:spacing w:line="264" w:lineRule="auto"/>
      </w:pPr>
      <w:bookmarkStart w:id="137" w:name="_Toc56607567"/>
      <w:bookmarkStart w:id="138" w:name="_Toc155956506"/>
      <w:r>
        <w:t>Denkmalpflege</w:t>
      </w:r>
      <w:bookmarkEnd w:id="137"/>
      <w:bookmarkEnd w:id="138"/>
    </w:p>
    <w:p w:rsidR="00990183" w:rsidRDefault="00990183" w:rsidP="00990183">
      <w:pPr>
        <w:rPr>
          <w:rStyle w:val="Standardblau1"/>
        </w:rPr>
      </w:pPr>
      <w:r>
        <w:rPr>
          <w:rStyle w:val="Standardblau1"/>
        </w:rPr>
        <w:t xml:space="preserve">Text z.B. </w:t>
      </w:r>
      <w:r w:rsidRPr="0078016C">
        <w:rPr>
          <w:rStyle w:val="Standardblau1"/>
        </w:rPr>
        <w:t>ISOS, NRG, geschützte Objekte etc.</w:t>
      </w:r>
    </w:p>
    <w:p w:rsidR="00990183" w:rsidRPr="00E85E7D" w:rsidRDefault="00990183" w:rsidP="00990183"/>
    <w:p w:rsidR="00990183" w:rsidRPr="00497874" w:rsidRDefault="00990183" w:rsidP="00990183">
      <w:pPr>
        <w:pStyle w:val="berschrift2"/>
        <w:spacing w:line="264" w:lineRule="auto"/>
      </w:pPr>
      <w:bookmarkStart w:id="139" w:name="_Toc56607568"/>
      <w:bookmarkStart w:id="140" w:name="_Toc155956507"/>
      <w:r w:rsidRPr="00497874">
        <w:t>Hochwasserschutz</w:t>
      </w:r>
      <w:bookmarkEnd w:id="139"/>
      <w:bookmarkEnd w:id="140"/>
    </w:p>
    <w:p w:rsidR="00990183" w:rsidRPr="00C031B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 z.B. Überlastfall / Robustheit des Systems</w:t>
      </w:r>
    </w:p>
    <w:p w:rsidR="00990183" w:rsidRDefault="00990183" w:rsidP="00990183">
      <w:pPr>
        <w:rPr>
          <w:lang w:eastAsia="de-DE"/>
        </w:rPr>
      </w:pPr>
    </w:p>
    <w:p w:rsidR="00ED0BBD" w:rsidRPr="00DC74FD" w:rsidRDefault="00ED0BBD" w:rsidP="00990183">
      <w:pPr>
        <w:rPr>
          <w:lang w:eastAsia="de-DE"/>
        </w:rPr>
      </w:pPr>
    </w:p>
    <w:p w:rsidR="00990183" w:rsidRPr="00497874" w:rsidRDefault="00990183" w:rsidP="00990183">
      <w:pPr>
        <w:pStyle w:val="berschrift1"/>
      </w:pPr>
      <w:bookmarkStart w:id="141" w:name="_Toc36546975"/>
      <w:bookmarkStart w:id="142" w:name="_Toc37245258"/>
      <w:bookmarkStart w:id="143" w:name="_Toc56607569"/>
      <w:bookmarkStart w:id="144" w:name="_Toc155956508"/>
      <w:r w:rsidRPr="00096FD1">
        <w:lastRenderedPageBreak/>
        <w:t>Wirkungskontrolle</w:t>
      </w:r>
      <w:bookmarkEnd w:id="141"/>
      <w:bookmarkEnd w:id="142"/>
      <w:bookmarkEnd w:id="143"/>
      <w:bookmarkEnd w:id="144"/>
    </w:p>
    <w:p w:rsidR="00990183" w:rsidRDefault="00990183" w:rsidP="00990183">
      <w:pPr>
        <w:rPr>
          <w:rStyle w:val="Standardblau1"/>
        </w:rPr>
      </w:pPr>
      <w:r w:rsidRPr="00C031B3">
        <w:rPr>
          <w:rStyle w:val="Standardblau1"/>
        </w:rPr>
        <w:t>Text</w:t>
      </w:r>
      <w:r>
        <w:rPr>
          <w:rStyle w:val="Standardblau1"/>
        </w:rPr>
        <w:t xml:space="preserve"> mögliche Indikator-Sets zur Messung der Projektziele</w:t>
      </w:r>
    </w:p>
    <w:p w:rsidR="00990183" w:rsidRDefault="00990183" w:rsidP="00990183"/>
    <w:p w:rsidR="002D777A" w:rsidRPr="003225B5" w:rsidRDefault="002D777A" w:rsidP="002D777A">
      <w:pPr>
        <w:rPr>
          <w:lang w:eastAsia="de-DE"/>
        </w:rPr>
      </w:pPr>
    </w:p>
    <w:p w:rsidR="002D777A" w:rsidRPr="00B60359" w:rsidRDefault="002D777A" w:rsidP="002D777A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color w:val="548DD4" w:themeColor="text2" w:themeTint="99"/>
          <w:kern w:val="28"/>
          <w:sz w:val="28"/>
          <w:szCs w:val="22"/>
        </w:rPr>
      </w:pPr>
      <w:bookmarkStart w:id="145" w:name="_Toc155956509"/>
      <w:r w:rsidRPr="00B60359">
        <w:rPr>
          <w:rFonts w:cs="Arial"/>
          <w:b/>
          <w:bCs/>
          <w:color w:val="548DD4" w:themeColor="text2" w:themeTint="99"/>
          <w:kern w:val="28"/>
          <w:sz w:val="28"/>
          <w:szCs w:val="22"/>
        </w:rPr>
        <w:t>Flankierende Massnahmen</w:t>
      </w:r>
      <w:bookmarkEnd w:id="145"/>
    </w:p>
    <w:p w:rsidR="002D777A" w:rsidRPr="003225B5" w:rsidRDefault="002D777A" w:rsidP="002D777A">
      <w:pPr>
        <w:rPr>
          <w:i/>
          <w:iCs/>
          <w:color w:val="548DD4" w:themeColor="text2" w:themeTint="99"/>
        </w:rPr>
      </w:pPr>
      <w:r>
        <w:rPr>
          <w:i/>
          <w:iCs/>
          <w:color w:val="548DD4" w:themeColor="text2" w:themeTint="99"/>
        </w:rPr>
        <w:t>Text zu Massnahmen ausserhalb des Projektperimeters</w:t>
      </w:r>
    </w:p>
    <w:p w:rsidR="002D777A" w:rsidRDefault="002D777A" w:rsidP="002D777A">
      <w:pPr>
        <w:rPr>
          <w:iCs/>
        </w:rPr>
      </w:pPr>
    </w:p>
    <w:p w:rsidR="00ED0BBD" w:rsidRPr="00E85E7D" w:rsidRDefault="00ED0BBD" w:rsidP="00990183"/>
    <w:p w:rsidR="00990183" w:rsidRPr="007E171D" w:rsidRDefault="00990183" w:rsidP="00990183">
      <w:pPr>
        <w:pStyle w:val="berschrift1"/>
      </w:pPr>
      <w:bookmarkStart w:id="146" w:name="_Toc51942549"/>
      <w:bookmarkStart w:id="147" w:name="_Toc56607570"/>
      <w:bookmarkStart w:id="148" w:name="_Toc155956510"/>
      <w:r w:rsidRPr="007E171D">
        <w:t>Weiteres Vorgehen</w:t>
      </w:r>
      <w:bookmarkEnd w:id="146"/>
      <w:bookmarkEnd w:id="147"/>
      <w:bookmarkEnd w:id="148"/>
    </w:p>
    <w:p w:rsidR="00990183" w:rsidRPr="00DF1B1C" w:rsidRDefault="00990183" w:rsidP="00990183">
      <w:pPr>
        <w:rPr>
          <w:rStyle w:val="Standardblau1"/>
        </w:rPr>
      </w:pPr>
      <w:r w:rsidRPr="00DF1B1C">
        <w:rPr>
          <w:rStyle w:val="Standardblau1"/>
        </w:rPr>
        <w:t>Tabellarische Terminübersicht</w:t>
      </w:r>
    </w:p>
    <w:p w:rsidR="00990183" w:rsidRDefault="00990183" w:rsidP="00990183">
      <w:pPr>
        <w:rPr>
          <w:lang w:eastAsia="de-DE"/>
        </w:rPr>
      </w:pPr>
    </w:p>
    <w:p w:rsidR="00ED0BBD" w:rsidRPr="00DC74FD" w:rsidRDefault="00ED0BBD" w:rsidP="00990183">
      <w:pPr>
        <w:rPr>
          <w:lang w:eastAsia="de-DE"/>
        </w:rPr>
      </w:pPr>
    </w:p>
    <w:p w:rsidR="00990183" w:rsidRDefault="00990183" w:rsidP="00990183">
      <w:pPr>
        <w:pStyle w:val="berschrift1"/>
      </w:pPr>
      <w:bookmarkStart w:id="149" w:name="_Toc37245261"/>
      <w:bookmarkStart w:id="150" w:name="_Toc56607571"/>
      <w:bookmarkStart w:id="151" w:name="_Toc36546978"/>
      <w:bookmarkStart w:id="152" w:name="_Toc155956511"/>
      <w:r w:rsidRPr="00096FD1">
        <w:t>Kostenvoranschlag</w:t>
      </w:r>
      <w:bookmarkEnd w:id="149"/>
      <w:bookmarkEnd w:id="150"/>
      <w:bookmarkEnd w:id="152"/>
    </w:p>
    <w:p w:rsidR="00990183" w:rsidRDefault="00990183" w:rsidP="00990183">
      <w:pPr>
        <w:rPr>
          <w:rStyle w:val="Standardblau1"/>
        </w:rPr>
      </w:pPr>
      <w:r>
        <w:rPr>
          <w:rStyle w:val="Standardblau1"/>
        </w:rPr>
        <w:t xml:space="preserve">Text </w:t>
      </w:r>
      <w:r w:rsidR="00002544">
        <w:rPr>
          <w:rStyle w:val="Standardblau1"/>
        </w:rPr>
        <w:t xml:space="preserve">Summarische Zusammenfassung und </w:t>
      </w:r>
      <w:r w:rsidR="00725CB4">
        <w:rPr>
          <w:rStyle w:val="Standardblau1"/>
        </w:rPr>
        <w:t>Verweis auf Kostenvoranschlag</w:t>
      </w:r>
    </w:p>
    <w:p w:rsidR="00862ED5" w:rsidRDefault="00862ED5" w:rsidP="00862ED5"/>
    <w:p w:rsidR="00ED0BBD" w:rsidRPr="00E85E7D" w:rsidRDefault="00ED0BBD" w:rsidP="00862ED5"/>
    <w:p w:rsidR="00990183" w:rsidRDefault="00990183" w:rsidP="00990183">
      <w:pPr>
        <w:rPr>
          <w:rStyle w:val="Standardblau1"/>
        </w:rPr>
      </w:pPr>
      <w:r>
        <w:rPr>
          <w:rStyle w:val="Standardblau1"/>
        </w:rPr>
        <w:br w:type="page"/>
      </w:r>
    </w:p>
    <w:p w:rsidR="00990183" w:rsidRDefault="00990183" w:rsidP="00990183">
      <w:pPr>
        <w:pStyle w:val="berschriftAnhang"/>
      </w:pPr>
      <w:bookmarkStart w:id="153" w:name="_Toc37245262"/>
      <w:bookmarkStart w:id="154" w:name="_Toc56607572"/>
      <w:bookmarkStart w:id="155" w:name="_Toc155956512"/>
      <w:r w:rsidRPr="00497874">
        <w:lastRenderedPageBreak/>
        <w:t>Anhang</w:t>
      </w:r>
      <w:bookmarkEnd w:id="151"/>
      <w:bookmarkEnd w:id="153"/>
      <w:bookmarkEnd w:id="154"/>
      <w:bookmarkEnd w:id="155"/>
    </w:p>
    <w:p w:rsidR="006F2AD6" w:rsidRDefault="006F2AD6" w:rsidP="006F2AD6">
      <w:pPr>
        <w:pStyle w:val="2Lauftext"/>
        <w:rPr>
          <w:i/>
          <w:color w:val="548DD4" w:themeColor="text2" w:themeTint="99"/>
        </w:rPr>
      </w:pPr>
    </w:p>
    <w:p w:rsidR="006F2AD6" w:rsidRPr="006F2AD6" w:rsidRDefault="006F2AD6" w:rsidP="006F2AD6">
      <w:pPr>
        <w:pStyle w:val="2Lauftext"/>
        <w:rPr>
          <w:i/>
          <w:color w:val="548DD4" w:themeColor="text2" w:themeTint="99"/>
        </w:rPr>
      </w:pPr>
      <w:r w:rsidRPr="006F2AD6">
        <w:rPr>
          <w:i/>
          <w:color w:val="548DD4" w:themeColor="text2" w:themeTint="99"/>
        </w:rPr>
        <w:t>Auswahl z.B.</w:t>
      </w:r>
      <w:r>
        <w:rPr>
          <w:i/>
          <w:color w:val="548DD4" w:themeColor="text2" w:themeTint="99"/>
        </w:rPr>
        <w:br/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Projektperimeter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 xml:space="preserve">Gefahren- und Intensitätskarten 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Hydrologische Berechnungen</w:t>
      </w:r>
      <w:r w:rsidR="00C1661C">
        <w:rPr>
          <w:rStyle w:val="Standardblau1"/>
        </w:rPr>
        <w:t xml:space="preserve"> und Abflussschätzungen (inkl. g</w:t>
      </w:r>
      <w:r w:rsidRPr="00DF1B1C">
        <w:rPr>
          <w:rStyle w:val="Standardblau1"/>
        </w:rPr>
        <w:t>gf. Berechnungen Retentionsvolumina, Abflusskapazitäten Durchlassbauwerke, Berechnungen Freibord)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Historische Karten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Gefährdungskarte Oberflächenabfluss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Bepflanzungsliste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Weitere Karten sofern relevant wie z.B. Übersicht belasteter Standorte (KbS), Vernetzungskorridore, Ökomorphologie, Grundwasser(Schutzgebiete), Landwirtschaft, Geologie, Waldareal, Neophyten, Hinweisinventar Denkmalpflege)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Geotechnischer Bericht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Ökomorphologischer Zustand (inkl. Durchgängigkeitsstörungen innerhalb des Projektperimeters)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Geplante Strassenprojekte im Projektperimeter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Rechtskräftige Gestaltungspläne, Baulinienpläne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Entlastungskonzept GEP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Teilprojekt Gewässer GEP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Fotodokumentation mit Legende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>
        <w:rPr>
          <w:rStyle w:val="Standardblau1"/>
        </w:rPr>
        <w:t>Naturschutzinventare, Lebensräume und Arten</w:t>
      </w:r>
    </w:p>
    <w:p w:rsidR="00990183" w:rsidRPr="00DF1B1C" w:rsidRDefault="00990183" w:rsidP="00990183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etc.</w:t>
      </w:r>
    </w:p>
    <w:sectPr w:rsidR="00990183" w:rsidRPr="00DF1B1C" w:rsidSect="00F3603D">
      <w:headerReference w:type="default" r:id="rId9"/>
      <w:footerReference w:type="default" r:id="rId10"/>
      <w:headerReference w:type="first" r:id="rId11"/>
      <w:pgSz w:w="11906" w:h="16838" w:code="9"/>
      <w:pgMar w:top="1616" w:right="1134" w:bottom="992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AF" w:rsidRDefault="009E74AF">
      <w:r>
        <w:separator/>
      </w:r>
    </w:p>
  </w:endnote>
  <w:endnote w:type="continuationSeparator" w:id="0">
    <w:p w:rsidR="009E74AF" w:rsidRDefault="009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AF" w:rsidRPr="004378B9" w:rsidRDefault="009E74AF" w:rsidP="00CF76CB">
    <w:pPr>
      <w:pStyle w:val="Fusszeile"/>
    </w:pPr>
    <w:r w:rsidRPr="004378B9">
      <w:rPr>
        <w:lang w:val="de-DE"/>
      </w:rPr>
      <w:t xml:space="preserve">Seite </w:t>
    </w:r>
    <w:r w:rsidRPr="004378B9">
      <w:fldChar w:fldCharType="begin"/>
    </w:r>
    <w:r w:rsidRPr="004378B9">
      <w:instrText>PAGE  \* Arabic  \* MERGEFORMAT</w:instrText>
    </w:r>
    <w:r w:rsidRPr="004378B9">
      <w:fldChar w:fldCharType="separate"/>
    </w:r>
    <w:r w:rsidR="002D777A" w:rsidRPr="002D777A">
      <w:rPr>
        <w:lang w:val="de-DE"/>
      </w:rPr>
      <w:t>4</w:t>
    </w:r>
    <w:r w:rsidRPr="004378B9">
      <w:fldChar w:fldCharType="end"/>
    </w:r>
    <w:r w:rsidRPr="004378B9">
      <w:rPr>
        <w:lang w:val="de-DE"/>
      </w:rPr>
      <w:t xml:space="preserve"> von </w:t>
    </w:r>
    <w:r w:rsidR="002D777A">
      <w:fldChar w:fldCharType="begin"/>
    </w:r>
    <w:r w:rsidR="002D777A">
      <w:instrText>NUMPAGES  \* Arabic  \* MERGEFORMAT</w:instrText>
    </w:r>
    <w:r w:rsidR="002D777A">
      <w:fldChar w:fldCharType="separate"/>
    </w:r>
    <w:r w:rsidR="002D777A" w:rsidRPr="002D777A">
      <w:rPr>
        <w:lang w:val="de-DE"/>
      </w:rPr>
      <w:t>10</w:t>
    </w:r>
    <w:r w:rsidR="002D777A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AF" w:rsidRDefault="009E74AF">
      <w:r>
        <w:separator/>
      </w:r>
    </w:p>
  </w:footnote>
  <w:footnote w:type="continuationSeparator" w:id="0">
    <w:p w:rsidR="009E74AF" w:rsidRDefault="009E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EC" w:rsidRPr="00CF6430" w:rsidRDefault="00176EEC" w:rsidP="00176EEC">
    <w:pPr>
      <w:pStyle w:val="KopfzeileText"/>
    </w:pPr>
    <w:r w:rsidRPr="00CF6430">
      <w:t>x. Flusskorrektion</w:t>
    </w:r>
    <w:r w:rsidR="00EF0B5A">
      <w:t>:</w:t>
    </w:r>
    <w:r w:rsidRPr="00CF6430">
      <w:t xml:space="preserve"> Abschnitt Gemeinde(n), Flurname(n), und/oder kmTG, Projekt- bzw. Teilprojekttitel</w:t>
    </w:r>
  </w:p>
  <w:p w:rsidR="009E74AF" w:rsidRPr="00176EEC" w:rsidRDefault="00176EEC" w:rsidP="00176EEC">
    <w:pPr>
      <w:pBdr>
        <w:bottom w:val="single" w:sz="8" w:space="1" w:color="auto"/>
      </w:pBdr>
      <w:spacing w:after="480"/>
      <w:rPr>
        <w:color w:val="auto"/>
        <w:sz w:val="18"/>
      </w:rPr>
    </w:pPr>
    <w:r w:rsidRPr="00990183">
      <w:rPr>
        <w:color w:val="auto"/>
        <w:sz w:val="18"/>
      </w:rPr>
      <w:t>Technischer Bericht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9E74AF" w:rsidTr="00EF539E">
      <w:trPr>
        <w:cantSplit/>
        <w:trHeight w:hRule="exact" w:val="1247"/>
      </w:trPr>
      <w:tc>
        <w:tcPr>
          <w:tcW w:w="5693" w:type="dxa"/>
        </w:tcPr>
        <w:p w:rsidR="009E74AF" w:rsidRPr="0044000F" w:rsidRDefault="002D777A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9E74AF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9E74AF" w:rsidRDefault="009E74AF" w:rsidP="009E74AF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9E74AF" w:rsidRDefault="009E74AF" w:rsidP="009E74AF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156D10E2" wp14:editId="142D76A3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4AF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9E74AF" w:rsidRDefault="009E74AF" w:rsidP="00833031">
          <w:pPr>
            <w:ind w:left="-71"/>
          </w:pPr>
        </w:p>
      </w:tc>
    </w:tr>
  </w:tbl>
  <w:p w:rsidR="009E74AF" w:rsidRDefault="009E74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3FA4"/>
    <w:multiLevelType w:val="hybridMultilevel"/>
    <w:tmpl w:val="64BE4932"/>
    <w:lvl w:ilvl="0" w:tplc="E5E87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4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2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0"/>
  </w:num>
  <w:num w:numId="4">
    <w:abstractNumId w:val="10"/>
  </w:num>
  <w:num w:numId="5">
    <w:abstractNumId w:val="23"/>
  </w:num>
  <w:num w:numId="6">
    <w:abstractNumId w:val="1"/>
  </w:num>
  <w:num w:numId="7">
    <w:abstractNumId w:val="19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15"/>
  </w:num>
  <w:num w:numId="13">
    <w:abstractNumId w:val="9"/>
  </w:num>
  <w:num w:numId="14">
    <w:abstractNumId w:val="18"/>
  </w:num>
  <w:num w:numId="15">
    <w:abstractNumId w:val="12"/>
  </w:num>
  <w:num w:numId="16">
    <w:abstractNumId w:val="16"/>
  </w:num>
  <w:num w:numId="17">
    <w:abstractNumId w:val="2"/>
  </w:num>
  <w:num w:numId="18">
    <w:abstractNumId w:val="17"/>
  </w:num>
  <w:num w:numId="19">
    <w:abstractNumId w:val="8"/>
  </w:num>
  <w:num w:numId="20">
    <w:abstractNumId w:val="21"/>
  </w:num>
  <w:num w:numId="21">
    <w:abstractNumId w:val="7"/>
  </w:num>
  <w:num w:numId="22">
    <w:abstractNumId w:val="4"/>
  </w:num>
  <w:num w:numId="23">
    <w:abstractNumId w:val="24"/>
  </w:num>
  <w:num w:numId="24">
    <w:abstractNumId w:val="0"/>
  </w:num>
  <w:num w:numId="25">
    <w:abstractNumId w:val="3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02544"/>
    <w:rsid w:val="0000693E"/>
    <w:rsid w:val="00011777"/>
    <w:rsid w:val="00012810"/>
    <w:rsid w:val="00014069"/>
    <w:rsid w:val="000147A4"/>
    <w:rsid w:val="0001496A"/>
    <w:rsid w:val="00016536"/>
    <w:rsid w:val="00020E0A"/>
    <w:rsid w:val="00023017"/>
    <w:rsid w:val="00023DC5"/>
    <w:rsid w:val="00024E07"/>
    <w:rsid w:val="00027EE9"/>
    <w:rsid w:val="00030812"/>
    <w:rsid w:val="00030838"/>
    <w:rsid w:val="00030944"/>
    <w:rsid w:val="00030BB1"/>
    <w:rsid w:val="00032251"/>
    <w:rsid w:val="00032779"/>
    <w:rsid w:val="0003477C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57FB9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9784B"/>
    <w:rsid w:val="000A091D"/>
    <w:rsid w:val="000A1DB1"/>
    <w:rsid w:val="000A35B1"/>
    <w:rsid w:val="000B17FA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51BC"/>
    <w:rsid w:val="000C5611"/>
    <w:rsid w:val="000C6C61"/>
    <w:rsid w:val="000C7E07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445C"/>
    <w:rsid w:val="000F45A4"/>
    <w:rsid w:val="000F5F5E"/>
    <w:rsid w:val="000F6299"/>
    <w:rsid w:val="000F7FF4"/>
    <w:rsid w:val="00100639"/>
    <w:rsid w:val="001039D4"/>
    <w:rsid w:val="00104108"/>
    <w:rsid w:val="00105439"/>
    <w:rsid w:val="00106598"/>
    <w:rsid w:val="001079B3"/>
    <w:rsid w:val="00111054"/>
    <w:rsid w:val="0011431A"/>
    <w:rsid w:val="001151D7"/>
    <w:rsid w:val="00115CBD"/>
    <w:rsid w:val="00117440"/>
    <w:rsid w:val="001200CF"/>
    <w:rsid w:val="00121A96"/>
    <w:rsid w:val="00123732"/>
    <w:rsid w:val="0012447F"/>
    <w:rsid w:val="00131E28"/>
    <w:rsid w:val="00136693"/>
    <w:rsid w:val="00136DA8"/>
    <w:rsid w:val="001376C8"/>
    <w:rsid w:val="0014146B"/>
    <w:rsid w:val="001415D9"/>
    <w:rsid w:val="00141D2F"/>
    <w:rsid w:val="0014232C"/>
    <w:rsid w:val="00142389"/>
    <w:rsid w:val="001428A8"/>
    <w:rsid w:val="00143422"/>
    <w:rsid w:val="00143AAE"/>
    <w:rsid w:val="0014485E"/>
    <w:rsid w:val="0014782E"/>
    <w:rsid w:val="00154788"/>
    <w:rsid w:val="00155C9C"/>
    <w:rsid w:val="00156E8E"/>
    <w:rsid w:val="00160027"/>
    <w:rsid w:val="00162003"/>
    <w:rsid w:val="001644C7"/>
    <w:rsid w:val="00165E61"/>
    <w:rsid w:val="0016658F"/>
    <w:rsid w:val="001720FF"/>
    <w:rsid w:val="00176B43"/>
    <w:rsid w:val="00176EEC"/>
    <w:rsid w:val="00177A09"/>
    <w:rsid w:val="00182581"/>
    <w:rsid w:val="00183D85"/>
    <w:rsid w:val="00184600"/>
    <w:rsid w:val="001847B4"/>
    <w:rsid w:val="00185B27"/>
    <w:rsid w:val="00185DA3"/>
    <w:rsid w:val="00185F49"/>
    <w:rsid w:val="00186BD9"/>
    <w:rsid w:val="00187DD6"/>
    <w:rsid w:val="001915E1"/>
    <w:rsid w:val="00191D54"/>
    <w:rsid w:val="00192561"/>
    <w:rsid w:val="00194886"/>
    <w:rsid w:val="00195209"/>
    <w:rsid w:val="00196942"/>
    <w:rsid w:val="001A2D2D"/>
    <w:rsid w:val="001A3256"/>
    <w:rsid w:val="001A3A78"/>
    <w:rsid w:val="001A69A6"/>
    <w:rsid w:val="001B1BF7"/>
    <w:rsid w:val="001B1EFF"/>
    <w:rsid w:val="001B7BD4"/>
    <w:rsid w:val="001B7F84"/>
    <w:rsid w:val="001C0AE0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1F2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1F628C"/>
    <w:rsid w:val="001F67D7"/>
    <w:rsid w:val="002035A5"/>
    <w:rsid w:val="002061D3"/>
    <w:rsid w:val="00207A66"/>
    <w:rsid w:val="00207C88"/>
    <w:rsid w:val="0021265C"/>
    <w:rsid w:val="002139B7"/>
    <w:rsid w:val="00213C74"/>
    <w:rsid w:val="00213FDD"/>
    <w:rsid w:val="002144D3"/>
    <w:rsid w:val="00214E4F"/>
    <w:rsid w:val="002214F7"/>
    <w:rsid w:val="00221500"/>
    <w:rsid w:val="0022295B"/>
    <w:rsid w:val="00223343"/>
    <w:rsid w:val="00224098"/>
    <w:rsid w:val="00227DB8"/>
    <w:rsid w:val="0023017F"/>
    <w:rsid w:val="00233229"/>
    <w:rsid w:val="0024004A"/>
    <w:rsid w:val="00240C54"/>
    <w:rsid w:val="00243139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7A0"/>
    <w:rsid w:val="00274E71"/>
    <w:rsid w:val="00276721"/>
    <w:rsid w:val="002767D9"/>
    <w:rsid w:val="00276A09"/>
    <w:rsid w:val="00277E47"/>
    <w:rsid w:val="002811D3"/>
    <w:rsid w:val="0028778F"/>
    <w:rsid w:val="00290358"/>
    <w:rsid w:val="00292DA3"/>
    <w:rsid w:val="002969A0"/>
    <w:rsid w:val="002A16DC"/>
    <w:rsid w:val="002A2F64"/>
    <w:rsid w:val="002A34B4"/>
    <w:rsid w:val="002A6D61"/>
    <w:rsid w:val="002A772C"/>
    <w:rsid w:val="002A7AE7"/>
    <w:rsid w:val="002B07D3"/>
    <w:rsid w:val="002B0A97"/>
    <w:rsid w:val="002B0B24"/>
    <w:rsid w:val="002B0EB2"/>
    <w:rsid w:val="002B6334"/>
    <w:rsid w:val="002B63DB"/>
    <w:rsid w:val="002B6C29"/>
    <w:rsid w:val="002B6C74"/>
    <w:rsid w:val="002B7234"/>
    <w:rsid w:val="002C0121"/>
    <w:rsid w:val="002C051F"/>
    <w:rsid w:val="002C0BA5"/>
    <w:rsid w:val="002C3999"/>
    <w:rsid w:val="002C43A4"/>
    <w:rsid w:val="002C78C9"/>
    <w:rsid w:val="002D0372"/>
    <w:rsid w:val="002D1AD1"/>
    <w:rsid w:val="002D23CE"/>
    <w:rsid w:val="002D38AF"/>
    <w:rsid w:val="002D3AD1"/>
    <w:rsid w:val="002D3B23"/>
    <w:rsid w:val="002D4938"/>
    <w:rsid w:val="002D661B"/>
    <w:rsid w:val="002D777A"/>
    <w:rsid w:val="002E024F"/>
    <w:rsid w:val="002E077F"/>
    <w:rsid w:val="002E0940"/>
    <w:rsid w:val="002E1F3F"/>
    <w:rsid w:val="002E716B"/>
    <w:rsid w:val="002F0F4F"/>
    <w:rsid w:val="002F20E7"/>
    <w:rsid w:val="002F2E5C"/>
    <w:rsid w:val="002F5F6C"/>
    <w:rsid w:val="002F63EE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3136C"/>
    <w:rsid w:val="00334447"/>
    <w:rsid w:val="00334E8B"/>
    <w:rsid w:val="00335D33"/>
    <w:rsid w:val="00335DE1"/>
    <w:rsid w:val="0034080C"/>
    <w:rsid w:val="00343B05"/>
    <w:rsid w:val="0034649A"/>
    <w:rsid w:val="003467A7"/>
    <w:rsid w:val="00346DD7"/>
    <w:rsid w:val="0035040A"/>
    <w:rsid w:val="00351026"/>
    <w:rsid w:val="00351486"/>
    <w:rsid w:val="003515FD"/>
    <w:rsid w:val="00353B13"/>
    <w:rsid w:val="0035426B"/>
    <w:rsid w:val="00354CF5"/>
    <w:rsid w:val="00355169"/>
    <w:rsid w:val="00357CED"/>
    <w:rsid w:val="003603F8"/>
    <w:rsid w:val="00360B82"/>
    <w:rsid w:val="003629D6"/>
    <w:rsid w:val="003662AD"/>
    <w:rsid w:val="00366AD3"/>
    <w:rsid w:val="00367EB4"/>
    <w:rsid w:val="0037184C"/>
    <w:rsid w:val="00372958"/>
    <w:rsid w:val="00377601"/>
    <w:rsid w:val="00377C03"/>
    <w:rsid w:val="00387747"/>
    <w:rsid w:val="003901BA"/>
    <w:rsid w:val="00390CE5"/>
    <w:rsid w:val="00390F37"/>
    <w:rsid w:val="00393EC6"/>
    <w:rsid w:val="00396951"/>
    <w:rsid w:val="00396E29"/>
    <w:rsid w:val="003A195A"/>
    <w:rsid w:val="003A42A1"/>
    <w:rsid w:val="003B0963"/>
    <w:rsid w:val="003B0A4B"/>
    <w:rsid w:val="003B1297"/>
    <w:rsid w:val="003B13F4"/>
    <w:rsid w:val="003B502F"/>
    <w:rsid w:val="003B69D3"/>
    <w:rsid w:val="003B6D1C"/>
    <w:rsid w:val="003B7CB4"/>
    <w:rsid w:val="003C2543"/>
    <w:rsid w:val="003C2BD8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60A"/>
    <w:rsid w:val="003E4B3F"/>
    <w:rsid w:val="003E5DB6"/>
    <w:rsid w:val="003E6F6B"/>
    <w:rsid w:val="003E76E1"/>
    <w:rsid w:val="003F35E9"/>
    <w:rsid w:val="003F7B9A"/>
    <w:rsid w:val="0040226F"/>
    <w:rsid w:val="0040234B"/>
    <w:rsid w:val="00403D65"/>
    <w:rsid w:val="00404D82"/>
    <w:rsid w:val="00404F1F"/>
    <w:rsid w:val="00405E91"/>
    <w:rsid w:val="00411AF1"/>
    <w:rsid w:val="0041312E"/>
    <w:rsid w:val="004141BC"/>
    <w:rsid w:val="00421714"/>
    <w:rsid w:val="00423925"/>
    <w:rsid w:val="00423D78"/>
    <w:rsid w:val="00424225"/>
    <w:rsid w:val="004251ED"/>
    <w:rsid w:val="004255A3"/>
    <w:rsid w:val="004263B4"/>
    <w:rsid w:val="004275D2"/>
    <w:rsid w:val="00427B82"/>
    <w:rsid w:val="004318BD"/>
    <w:rsid w:val="00432111"/>
    <w:rsid w:val="004328AF"/>
    <w:rsid w:val="004356E0"/>
    <w:rsid w:val="00436555"/>
    <w:rsid w:val="0043678B"/>
    <w:rsid w:val="004377E3"/>
    <w:rsid w:val="004378B9"/>
    <w:rsid w:val="0044000F"/>
    <w:rsid w:val="00442CE9"/>
    <w:rsid w:val="00445F0B"/>
    <w:rsid w:val="0044659F"/>
    <w:rsid w:val="00447A6B"/>
    <w:rsid w:val="00447D7A"/>
    <w:rsid w:val="00450AEF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284"/>
    <w:rsid w:val="004635E6"/>
    <w:rsid w:val="00464931"/>
    <w:rsid w:val="00466051"/>
    <w:rsid w:val="004666F0"/>
    <w:rsid w:val="00467163"/>
    <w:rsid w:val="0047157A"/>
    <w:rsid w:val="0047425D"/>
    <w:rsid w:val="00474C9E"/>
    <w:rsid w:val="00475A01"/>
    <w:rsid w:val="0047677A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95"/>
    <w:rsid w:val="004A12B2"/>
    <w:rsid w:val="004A155B"/>
    <w:rsid w:val="004A6A96"/>
    <w:rsid w:val="004B0E56"/>
    <w:rsid w:val="004B2845"/>
    <w:rsid w:val="004B648A"/>
    <w:rsid w:val="004C12F8"/>
    <w:rsid w:val="004C64BA"/>
    <w:rsid w:val="004D2F2F"/>
    <w:rsid w:val="004D37E2"/>
    <w:rsid w:val="004D4518"/>
    <w:rsid w:val="004D48C3"/>
    <w:rsid w:val="004D57C3"/>
    <w:rsid w:val="004E07A4"/>
    <w:rsid w:val="004E08F3"/>
    <w:rsid w:val="004E18DF"/>
    <w:rsid w:val="004E7EB6"/>
    <w:rsid w:val="004F2725"/>
    <w:rsid w:val="004F2B38"/>
    <w:rsid w:val="004F43E7"/>
    <w:rsid w:val="004F6022"/>
    <w:rsid w:val="004F6CCF"/>
    <w:rsid w:val="004F7BDF"/>
    <w:rsid w:val="005017FA"/>
    <w:rsid w:val="00503413"/>
    <w:rsid w:val="005035F5"/>
    <w:rsid w:val="0050361B"/>
    <w:rsid w:val="00505D27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23A0"/>
    <w:rsid w:val="005343B3"/>
    <w:rsid w:val="00535A95"/>
    <w:rsid w:val="005366AB"/>
    <w:rsid w:val="00536DDA"/>
    <w:rsid w:val="00542236"/>
    <w:rsid w:val="005424A9"/>
    <w:rsid w:val="00544674"/>
    <w:rsid w:val="00545656"/>
    <w:rsid w:val="00546F90"/>
    <w:rsid w:val="00547442"/>
    <w:rsid w:val="00553450"/>
    <w:rsid w:val="00555D94"/>
    <w:rsid w:val="00561304"/>
    <w:rsid w:val="00563F3B"/>
    <w:rsid w:val="00565A18"/>
    <w:rsid w:val="00566F61"/>
    <w:rsid w:val="0057080D"/>
    <w:rsid w:val="00570BA5"/>
    <w:rsid w:val="005712C9"/>
    <w:rsid w:val="00571C2C"/>
    <w:rsid w:val="00571F5B"/>
    <w:rsid w:val="00572B2D"/>
    <w:rsid w:val="0057326C"/>
    <w:rsid w:val="00574159"/>
    <w:rsid w:val="00575F7D"/>
    <w:rsid w:val="00580D8E"/>
    <w:rsid w:val="00580E07"/>
    <w:rsid w:val="00582B19"/>
    <w:rsid w:val="00585AC4"/>
    <w:rsid w:val="00590338"/>
    <w:rsid w:val="00590477"/>
    <w:rsid w:val="0059208D"/>
    <w:rsid w:val="00592156"/>
    <w:rsid w:val="00592C4A"/>
    <w:rsid w:val="0059472E"/>
    <w:rsid w:val="005A0642"/>
    <w:rsid w:val="005A0FF5"/>
    <w:rsid w:val="005A1284"/>
    <w:rsid w:val="005A180E"/>
    <w:rsid w:val="005A1A0A"/>
    <w:rsid w:val="005A2B39"/>
    <w:rsid w:val="005A2B82"/>
    <w:rsid w:val="005A5CBD"/>
    <w:rsid w:val="005A5F82"/>
    <w:rsid w:val="005A6FCE"/>
    <w:rsid w:val="005B2043"/>
    <w:rsid w:val="005B4A4B"/>
    <w:rsid w:val="005B53A3"/>
    <w:rsid w:val="005C0382"/>
    <w:rsid w:val="005C0E64"/>
    <w:rsid w:val="005C47AA"/>
    <w:rsid w:val="005C6B2C"/>
    <w:rsid w:val="005C7F61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4209"/>
    <w:rsid w:val="005E4AA7"/>
    <w:rsid w:val="005E6277"/>
    <w:rsid w:val="005E6405"/>
    <w:rsid w:val="005F2C86"/>
    <w:rsid w:val="005F4D83"/>
    <w:rsid w:val="005F5359"/>
    <w:rsid w:val="005F6332"/>
    <w:rsid w:val="005F6B6B"/>
    <w:rsid w:val="006003CD"/>
    <w:rsid w:val="006026C2"/>
    <w:rsid w:val="00603B77"/>
    <w:rsid w:val="00605423"/>
    <w:rsid w:val="00610E59"/>
    <w:rsid w:val="00614D0E"/>
    <w:rsid w:val="00615808"/>
    <w:rsid w:val="00617285"/>
    <w:rsid w:val="0061731B"/>
    <w:rsid w:val="006174AF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73C"/>
    <w:rsid w:val="0064264C"/>
    <w:rsid w:val="00642DA1"/>
    <w:rsid w:val="0064309C"/>
    <w:rsid w:val="00645CE9"/>
    <w:rsid w:val="006467CA"/>
    <w:rsid w:val="00650341"/>
    <w:rsid w:val="006508F9"/>
    <w:rsid w:val="00650B37"/>
    <w:rsid w:val="00653003"/>
    <w:rsid w:val="00656519"/>
    <w:rsid w:val="00660E0F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87938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B7C6B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4A50"/>
    <w:rsid w:val="006D7179"/>
    <w:rsid w:val="006E0245"/>
    <w:rsid w:val="006E02C3"/>
    <w:rsid w:val="006E446A"/>
    <w:rsid w:val="006E6C98"/>
    <w:rsid w:val="006F1344"/>
    <w:rsid w:val="006F2900"/>
    <w:rsid w:val="006F2AD6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16D04"/>
    <w:rsid w:val="00722B04"/>
    <w:rsid w:val="0072309A"/>
    <w:rsid w:val="00723223"/>
    <w:rsid w:val="0072353E"/>
    <w:rsid w:val="00723B30"/>
    <w:rsid w:val="00723E1A"/>
    <w:rsid w:val="0072400D"/>
    <w:rsid w:val="00725749"/>
    <w:rsid w:val="00725CB4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A5C"/>
    <w:rsid w:val="00750C9B"/>
    <w:rsid w:val="00750E38"/>
    <w:rsid w:val="0075262E"/>
    <w:rsid w:val="00752EBB"/>
    <w:rsid w:val="00753AD2"/>
    <w:rsid w:val="007541C4"/>
    <w:rsid w:val="007565E6"/>
    <w:rsid w:val="007576DD"/>
    <w:rsid w:val="00760D7B"/>
    <w:rsid w:val="00764D8D"/>
    <w:rsid w:val="0076574C"/>
    <w:rsid w:val="00765CEB"/>
    <w:rsid w:val="00766B29"/>
    <w:rsid w:val="007715F3"/>
    <w:rsid w:val="00772D71"/>
    <w:rsid w:val="00774477"/>
    <w:rsid w:val="007748E5"/>
    <w:rsid w:val="00774EB6"/>
    <w:rsid w:val="00777D0E"/>
    <w:rsid w:val="00780AC1"/>
    <w:rsid w:val="00780F63"/>
    <w:rsid w:val="007834B3"/>
    <w:rsid w:val="00783D4A"/>
    <w:rsid w:val="00784DE4"/>
    <w:rsid w:val="00786A67"/>
    <w:rsid w:val="00787A86"/>
    <w:rsid w:val="007904B5"/>
    <w:rsid w:val="00795BC7"/>
    <w:rsid w:val="007971C5"/>
    <w:rsid w:val="0079782A"/>
    <w:rsid w:val="007A2F39"/>
    <w:rsid w:val="007B06E0"/>
    <w:rsid w:val="007B0FCC"/>
    <w:rsid w:val="007B2545"/>
    <w:rsid w:val="007B26F1"/>
    <w:rsid w:val="007B4827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325C"/>
    <w:rsid w:val="007E6C19"/>
    <w:rsid w:val="007F09F9"/>
    <w:rsid w:val="007F1358"/>
    <w:rsid w:val="00800C63"/>
    <w:rsid w:val="00802118"/>
    <w:rsid w:val="00804D86"/>
    <w:rsid w:val="0081242A"/>
    <w:rsid w:val="008149D3"/>
    <w:rsid w:val="00815C9B"/>
    <w:rsid w:val="0081768C"/>
    <w:rsid w:val="00817BAD"/>
    <w:rsid w:val="00821370"/>
    <w:rsid w:val="0082169E"/>
    <w:rsid w:val="0082385E"/>
    <w:rsid w:val="00823AD0"/>
    <w:rsid w:val="008242D7"/>
    <w:rsid w:val="00830572"/>
    <w:rsid w:val="00832235"/>
    <w:rsid w:val="00832BD4"/>
    <w:rsid w:val="00833003"/>
    <w:rsid w:val="00833031"/>
    <w:rsid w:val="00834E42"/>
    <w:rsid w:val="00835414"/>
    <w:rsid w:val="00835437"/>
    <w:rsid w:val="00835BB7"/>
    <w:rsid w:val="00842DAA"/>
    <w:rsid w:val="0084305E"/>
    <w:rsid w:val="0084462C"/>
    <w:rsid w:val="00844ADF"/>
    <w:rsid w:val="008468ED"/>
    <w:rsid w:val="00847955"/>
    <w:rsid w:val="00850311"/>
    <w:rsid w:val="0085397B"/>
    <w:rsid w:val="008549DF"/>
    <w:rsid w:val="008551A1"/>
    <w:rsid w:val="00855960"/>
    <w:rsid w:val="00857975"/>
    <w:rsid w:val="00860725"/>
    <w:rsid w:val="00861899"/>
    <w:rsid w:val="00862676"/>
    <w:rsid w:val="00862ED5"/>
    <w:rsid w:val="00865472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87A44"/>
    <w:rsid w:val="00890ECA"/>
    <w:rsid w:val="00892335"/>
    <w:rsid w:val="00893D69"/>
    <w:rsid w:val="00894B82"/>
    <w:rsid w:val="00894C84"/>
    <w:rsid w:val="00895CFE"/>
    <w:rsid w:val="008A17A3"/>
    <w:rsid w:val="008A3E3D"/>
    <w:rsid w:val="008A3F20"/>
    <w:rsid w:val="008A413D"/>
    <w:rsid w:val="008A4F20"/>
    <w:rsid w:val="008A764E"/>
    <w:rsid w:val="008B30D7"/>
    <w:rsid w:val="008B4C47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D756D"/>
    <w:rsid w:val="008E072F"/>
    <w:rsid w:val="008E131E"/>
    <w:rsid w:val="008E1859"/>
    <w:rsid w:val="008E1EAC"/>
    <w:rsid w:val="008E2B56"/>
    <w:rsid w:val="008E2D38"/>
    <w:rsid w:val="008E32E6"/>
    <w:rsid w:val="008E423A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5E1C"/>
    <w:rsid w:val="00906C2E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4584"/>
    <w:rsid w:val="00936E96"/>
    <w:rsid w:val="00937213"/>
    <w:rsid w:val="00937FD7"/>
    <w:rsid w:val="009400AE"/>
    <w:rsid w:val="0094078C"/>
    <w:rsid w:val="00940A23"/>
    <w:rsid w:val="00941931"/>
    <w:rsid w:val="00941C90"/>
    <w:rsid w:val="00941FF9"/>
    <w:rsid w:val="0094216B"/>
    <w:rsid w:val="0094259C"/>
    <w:rsid w:val="009444F0"/>
    <w:rsid w:val="00944AA7"/>
    <w:rsid w:val="00945782"/>
    <w:rsid w:val="00945E45"/>
    <w:rsid w:val="00950493"/>
    <w:rsid w:val="00950A67"/>
    <w:rsid w:val="00952C0E"/>
    <w:rsid w:val="009531B5"/>
    <w:rsid w:val="00953346"/>
    <w:rsid w:val="009537AF"/>
    <w:rsid w:val="009637F3"/>
    <w:rsid w:val="009650EB"/>
    <w:rsid w:val="00965ECD"/>
    <w:rsid w:val="00966A53"/>
    <w:rsid w:val="0096770A"/>
    <w:rsid w:val="0097380E"/>
    <w:rsid w:val="00982D31"/>
    <w:rsid w:val="00984916"/>
    <w:rsid w:val="00984B88"/>
    <w:rsid w:val="00986469"/>
    <w:rsid w:val="009866B2"/>
    <w:rsid w:val="00990183"/>
    <w:rsid w:val="009912F3"/>
    <w:rsid w:val="009921C7"/>
    <w:rsid w:val="009925EC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444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4F1"/>
    <w:rsid w:val="009E259C"/>
    <w:rsid w:val="009E74AF"/>
    <w:rsid w:val="009F0DC3"/>
    <w:rsid w:val="009F408B"/>
    <w:rsid w:val="009F645C"/>
    <w:rsid w:val="009F7C1B"/>
    <w:rsid w:val="00A015D8"/>
    <w:rsid w:val="00A065A8"/>
    <w:rsid w:val="00A06E16"/>
    <w:rsid w:val="00A11B06"/>
    <w:rsid w:val="00A16BC1"/>
    <w:rsid w:val="00A17EB1"/>
    <w:rsid w:val="00A21EE9"/>
    <w:rsid w:val="00A221CB"/>
    <w:rsid w:val="00A22D25"/>
    <w:rsid w:val="00A23554"/>
    <w:rsid w:val="00A25753"/>
    <w:rsid w:val="00A26A88"/>
    <w:rsid w:val="00A3138A"/>
    <w:rsid w:val="00A34A67"/>
    <w:rsid w:val="00A35B15"/>
    <w:rsid w:val="00A35E9C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22E3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5E7"/>
    <w:rsid w:val="00A66C72"/>
    <w:rsid w:val="00A707F9"/>
    <w:rsid w:val="00A754B8"/>
    <w:rsid w:val="00A75E43"/>
    <w:rsid w:val="00A77E81"/>
    <w:rsid w:val="00A80B88"/>
    <w:rsid w:val="00A80BF2"/>
    <w:rsid w:val="00A827CE"/>
    <w:rsid w:val="00A82F30"/>
    <w:rsid w:val="00A8349B"/>
    <w:rsid w:val="00A86EE6"/>
    <w:rsid w:val="00A90334"/>
    <w:rsid w:val="00A91967"/>
    <w:rsid w:val="00A92934"/>
    <w:rsid w:val="00A94387"/>
    <w:rsid w:val="00A96935"/>
    <w:rsid w:val="00A971FD"/>
    <w:rsid w:val="00A97A03"/>
    <w:rsid w:val="00AA0150"/>
    <w:rsid w:val="00AA25B5"/>
    <w:rsid w:val="00AA2B23"/>
    <w:rsid w:val="00AA4DED"/>
    <w:rsid w:val="00AA4F38"/>
    <w:rsid w:val="00AA5150"/>
    <w:rsid w:val="00AB0190"/>
    <w:rsid w:val="00AB022A"/>
    <w:rsid w:val="00AB03A1"/>
    <w:rsid w:val="00AB0BE0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2C76"/>
    <w:rsid w:val="00AC3DFE"/>
    <w:rsid w:val="00AC4FDE"/>
    <w:rsid w:val="00AC521A"/>
    <w:rsid w:val="00AC554C"/>
    <w:rsid w:val="00AC7156"/>
    <w:rsid w:val="00AD12E9"/>
    <w:rsid w:val="00AD1AD2"/>
    <w:rsid w:val="00AD340D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4D0"/>
    <w:rsid w:val="00B24672"/>
    <w:rsid w:val="00B254CC"/>
    <w:rsid w:val="00B30101"/>
    <w:rsid w:val="00B322BA"/>
    <w:rsid w:val="00B41867"/>
    <w:rsid w:val="00B42C20"/>
    <w:rsid w:val="00B44060"/>
    <w:rsid w:val="00B441AD"/>
    <w:rsid w:val="00B475F8"/>
    <w:rsid w:val="00B50CB8"/>
    <w:rsid w:val="00B5564D"/>
    <w:rsid w:val="00B55E85"/>
    <w:rsid w:val="00B62C75"/>
    <w:rsid w:val="00B62CD6"/>
    <w:rsid w:val="00B62FA6"/>
    <w:rsid w:val="00B63182"/>
    <w:rsid w:val="00B6374E"/>
    <w:rsid w:val="00B63B05"/>
    <w:rsid w:val="00B700CE"/>
    <w:rsid w:val="00B71774"/>
    <w:rsid w:val="00B736F6"/>
    <w:rsid w:val="00B7525D"/>
    <w:rsid w:val="00B753C3"/>
    <w:rsid w:val="00B802DF"/>
    <w:rsid w:val="00B80971"/>
    <w:rsid w:val="00B835FD"/>
    <w:rsid w:val="00B8368F"/>
    <w:rsid w:val="00B84F21"/>
    <w:rsid w:val="00B850EA"/>
    <w:rsid w:val="00B8655D"/>
    <w:rsid w:val="00B873E0"/>
    <w:rsid w:val="00B913C1"/>
    <w:rsid w:val="00B957AC"/>
    <w:rsid w:val="00BA3038"/>
    <w:rsid w:val="00BA51C1"/>
    <w:rsid w:val="00BA75FA"/>
    <w:rsid w:val="00BA7BCD"/>
    <w:rsid w:val="00BB6DC6"/>
    <w:rsid w:val="00BB6DFC"/>
    <w:rsid w:val="00BC0B29"/>
    <w:rsid w:val="00BC1EF7"/>
    <w:rsid w:val="00BC41D8"/>
    <w:rsid w:val="00BC7988"/>
    <w:rsid w:val="00BD0232"/>
    <w:rsid w:val="00BD4DF1"/>
    <w:rsid w:val="00BD6C07"/>
    <w:rsid w:val="00BD6D99"/>
    <w:rsid w:val="00BE07A1"/>
    <w:rsid w:val="00BE07D9"/>
    <w:rsid w:val="00BE1342"/>
    <w:rsid w:val="00BE2958"/>
    <w:rsid w:val="00BE4BA2"/>
    <w:rsid w:val="00BE584B"/>
    <w:rsid w:val="00BE79C3"/>
    <w:rsid w:val="00BF1E98"/>
    <w:rsid w:val="00BF3052"/>
    <w:rsid w:val="00BF44BD"/>
    <w:rsid w:val="00C04A8E"/>
    <w:rsid w:val="00C069CD"/>
    <w:rsid w:val="00C11CF9"/>
    <w:rsid w:val="00C11E75"/>
    <w:rsid w:val="00C1282D"/>
    <w:rsid w:val="00C13D77"/>
    <w:rsid w:val="00C153FD"/>
    <w:rsid w:val="00C15B60"/>
    <w:rsid w:val="00C1661C"/>
    <w:rsid w:val="00C1714F"/>
    <w:rsid w:val="00C22DD8"/>
    <w:rsid w:val="00C23023"/>
    <w:rsid w:val="00C2392B"/>
    <w:rsid w:val="00C2688E"/>
    <w:rsid w:val="00C27B51"/>
    <w:rsid w:val="00C3057D"/>
    <w:rsid w:val="00C30921"/>
    <w:rsid w:val="00C310DD"/>
    <w:rsid w:val="00C31C5C"/>
    <w:rsid w:val="00C31F41"/>
    <w:rsid w:val="00C3232C"/>
    <w:rsid w:val="00C3383B"/>
    <w:rsid w:val="00C36C55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1A71"/>
    <w:rsid w:val="00C53375"/>
    <w:rsid w:val="00C55A13"/>
    <w:rsid w:val="00C5760C"/>
    <w:rsid w:val="00C60716"/>
    <w:rsid w:val="00C63CA2"/>
    <w:rsid w:val="00C63CFB"/>
    <w:rsid w:val="00C64B6D"/>
    <w:rsid w:val="00C66451"/>
    <w:rsid w:val="00C6666A"/>
    <w:rsid w:val="00C6715B"/>
    <w:rsid w:val="00C67B23"/>
    <w:rsid w:val="00C706CA"/>
    <w:rsid w:val="00C726EF"/>
    <w:rsid w:val="00C72B6D"/>
    <w:rsid w:val="00C75D6F"/>
    <w:rsid w:val="00C76503"/>
    <w:rsid w:val="00C7754C"/>
    <w:rsid w:val="00C82527"/>
    <w:rsid w:val="00C84030"/>
    <w:rsid w:val="00C84C85"/>
    <w:rsid w:val="00C902DC"/>
    <w:rsid w:val="00C910E8"/>
    <w:rsid w:val="00C9150B"/>
    <w:rsid w:val="00C93916"/>
    <w:rsid w:val="00C9427E"/>
    <w:rsid w:val="00C94AB1"/>
    <w:rsid w:val="00C97C2F"/>
    <w:rsid w:val="00CA44F9"/>
    <w:rsid w:val="00CB22FC"/>
    <w:rsid w:val="00CB3835"/>
    <w:rsid w:val="00CB3E42"/>
    <w:rsid w:val="00CB656E"/>
    <w:rsid w:val="00CC1089"/>
    <w:rsid w:val="00CC4D3C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7B9"/>
    <w:rsid w:val="00CF63CE"/>
    <w:rsid w:val="00CF6430"/>
    <w:rsid w:val="00CF6CA3"/>
    <w:rsid w:val="00CF76CB"/>
    <w:rsid w:val="00D01F16"/>
    <w:rsid w:val="00D04812"/>
    <w:rsid w:val="00D065BD"/>
    <w:rsid w:val="00D07CC0"/>
    <w:rsid w:val="00D07EAE"/>
    <w:rsid w:val="00D11947"/>
    <w:rsid w:val="00D1567C"/>
    <w:rsid w:val="00D15AD0"/>
    <w:rsid w:val="00D15DFF"/>
    <w:rsid w:val="00D15EF2"/>
    <w:rsid w:val="00D22383"/>
    <w:rsid w:val="00D2347E"/>
    <w:rsid w:val="00D237E5"/>
    <w:rsid w:val="00D24CD5"/>
    <w:rsid w:val="00D30F4C"/>
    <w:rsid w:val="00D32522"/>
    <w:rsid w:val="00D37882"/>
    <w:rsid w:val="00D37AE1"/>
    <w:rsid w:val="00D4099A"/>
    <w:rsid w:val="00D41748"/>
    <w:rsid w:val="00D41786"/>
    <w:rsid w:val="00D427B2"/>
    <w:rsid w:val="00D42E92"/>
    <w:rsid w:val="00D4313A"/>
    <w:rsid w:val="00D45405"/>
    <w:rsid w:val="00D45C83"/>
    <w:rsid w:val="00D47C98"/>
    <w:rsid w:val="00D512EC"/>
    <w:rsid w:val="00D51E6E"/>
    <w:rsid w:val="00D51F1E"/>
    <w:rsid w:val="00D521BC"/>
    <w:rsid w:val="00D52736"/>
    <w:rsid w:val="00D56375"/>
    <w:rsid w:val="00D575BC"/>
    <w:rsid w:val="00D622D0"/>
    <w:rsid w:val="00D62329"/>
    <w:rsid w:val="00D62B39"/>
    <w:rsid w:val="00D70DAD"/>
    <w:rsid w:val="00D7399C"/>
    <w:rsid w:val="00D73B29"/>
    <w:rsid w:val="00D74558"/>
    <w:rsid w:val="00D74BA3"/>
    <w:rsid w:val="00D74BDB"/>
    <w:rsid w:val="00D7667E"/>
    <w:rsid w:val="00D80A74"/>
    <w:rsid w:val="00D814D4"/>
    <w:rsid w:val="00D82653"/>
    <w:rsid w:val="00D93F44"/>
    <w:rsid w:val="00D95F97"/>
    <w:rsid w:val="00D97AD7"/>
    <w:rsid w:val="00DA2371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3B60"/>
    <w:rsid w:val="00DC4247"/>
    <w:rsid w:val="00DC4A74"/>
    <w:rsid w:val="00DC5787"/>
    <w:rsid w:val="00DC5DFE"/>
    <w:rsid w:val="00DD075E"/>
    <w:rsid w:val="00DD1801"/>
    <w:rsid w:val="00DD33B8"/>
    <w:rsid w:val="00DD3530"/>
    <w:rsid w:val="00DD3BAF"/>
    <w:rsid w:val="00DD42AD"/>
    <w:rsid w:val="00DD4F9C"/>
    <w:rsid w:val="00DD5DF6"/>
    <w:rsid w:val="00DD70A2"/>
    <w:rsid w:val="00DE07DF"/>
    <w:rsid w:val="00DE0F30"/>
    <w:rsid w:val="00DE721C"/>
    <w:rsid w:val="00DF2955"/>
    <w:rsid w:val="00DF2A62"/>
    <w:rsid w:val="00DF3E73"/>
    <w:rsid w:val="00DF5CBA"/>
    <w:rsid w:val="00DF738F"/>
    <w:rsid w:val="00DF7570"/>
    <w:rsid w:val="00E056CF"/>
    <w:rsid w:val="00E07A06"/>
    <w:rsid w:val="00E134E4"/>
    <w:rsid w:val="00E168AC"/>
    <w:rsid w:val="00E21C77"/>
    <w:rsid w:val="00E22A0E"/>
    <w:rsid w:val="00E22EBD"/>
    <w:rsid w:val="00E25884"/>
    <w:rsid w:val="00E27538"/>
    <w:rsid w:val="00E30997"/>
    <w:rsid w:val="00E311AA"/>
    <w:rsid w:val="00E312E9"/>
    <w:rsid w:val="00E317CE"/>
    <w:rsid w:val="00E31D98"/>
    <w:rsid w:val="00E34B0A"/>
    <w:rsid w:val="00E34C03"/>
    <w:rsid w:val="00E3677B"/>
    <w:rsid w:val="00E3698F"/>
    <w:rsid w:val="00E41393"/>
    <w:rsid w:val="00E434B6"/>
    <w:rsid w:val="00E449C5"/>
    <w:rsid w:val="00E45FAF"/>
    <w:rsid w:val="00E54DBB"/>
    <w:rsid w:val="00E55808"/>
    <w:rsid w:val="00E57D7E"/>
    <w:rsid w:val="00E61B43"/>
    <w:rsid w:val="00E65E58"/>
    <w:rsid w:val="00E666AA"/>
    <w:rsid w:val="00E7140B"/>
    <w:rsid w:val="00E719C0"/>
    <w:rsid w:val="00E71B36"/>
    <w:rsid w:val="00E7233E"/>
    <w:rsid w:val="00E75AEA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2DC"/>
    <w:rsid w:val="00E954E9"/>
    <w:rsid w:val="00E95F66"/>
    <w:rsid w:val="00E9668D"/>
    <w:rsid w:val="00E96A9C"/>
    <w:rsid w:val="00EA1232"/>
    <w:rsid w:val="00EA4CF7"/>
    <w:rsid w:val="00EB1E0A"/>
    <w:rsid w:val="00EB5158"/>
    <w:rsid w:val="00EB6BB8"/>
    <w:rsid w:val="00EB6C17"/>
    <w:rsid w:val="00EB6CA1"/>
    <w:rsid w:val="00EC00FF"/>
    <w:rsid w:val="00EC0EFE"/>
    <w:rsid w:val="00EC1522"/>
    <w:rsid w:val="00EC31B4"/>
    <w:rsid w:val="00EC3B3F"/>
    <w:rsid w:val="00EC49CE"/>
    <w:rsid w:val="00EC6B5B"/>
    <w:rsid w:val="00EC79BF"/>
    <w:rsid w:val="00ED0BBD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E7056"/>
    <w:rsid w:val="00EF0475"/>
    <w:rsid w:val="00EF0B5A"/>
    <w:rsid w:val="00EF1FFC"/>
    <w:rsid w:val="00EF2ABA"/>
    <w:rsid w:val="00EF3061"/>
    <w:rsid w:val="00EF539E"/>
    <w:rsid w:val="00EF60A0"/>
    <w:rsid w:val="00EF6879"/>
    <w:rsid w:val="00EF7D21"/>
    <w:rsid w:val="00F00F49"/>
    <w:rsid w:val="00F0129A"/>
    <w:rsid w:val="00F04309"/>
    <w:rsid w:val="00F0549F"/>
    <w:rsid w:val="00F10330"/>
    <w:rsid w:val="00F108A8"/>
    <w:rsid w:val="00F149F2"/>
    <w:rsid w:val="00F14FC0"/>
    <w:rsid w:val="00F15104"/>
    <w:rsid w:val="00F20FF0"/>
    <w:rsid w:val="00F21049"/>
    <w:rsid w:val="00F22019"/>
    <w:rsid w:val="00F24020"/>
    <w:rsid w:val="00F25C14"/>
    <w:rsid w:val="00F26815"/>
    <w:rsid w:val="00F26846"/>
    <w:rsid w:val="00F34DC6"/>
    <w:rsid w:val="00F354AF"/>
    <w:rsid w:val="00F3603D"/>
    <w:rsid w:val="00F37CC9"/>
    <w:rsid w:val="00F40336"/>
    <w:rsid w:val="00F44C29"/>
    <w:rsid w:val="00F45407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2349"/>
    <w:rsid w:val="00F625BE"/>
    <w:rsid w:val="00F64529"/>
    <w:rsid w:val="00F64FE4"/>
    <w:rsid w:val="00F65614"/>
    <w:rsid w:val="00F6692C"/>
    <w:rsid w:val="00F66D1E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618"/>
    <w:rsid w:val="00F83F02"/>
    <w:rsid w:val="00F86166"/>
    <w:rsid w:val="00F868F6"/>
    <w:rsid w:val="00F86938"/>
    <w:rsid w:val="00F86AA0"/>
    <w:rsid w:val="00F8771F"/>
    <w:rsid w:val="00F90143"/>
    <w:rsid w:val="00F9085B"/>
    <w:rsid w:val="00F90E3A"/>
    <w:rsid w:val="00F936C4"/>
    <w:rsid w:val="00F945E7"/>
    <w:rsid w:val="00F952D1"/>
    <w:rsid w:val="00F95420"/>
    <w:rsid w:val="00F95E19"/>
    <w:rsid w:val="00F9760B"/>
    <w:rsid w:val="00FA2E3C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190"/>
    <w:rsid w:val="00FE098E"/>
    <w:rsid w:val="00FE09F7"/>
    <w:rsid w:val="00FE0AA8"/>
    <w:rsid w:val="00FE59F9"/>
    <w:rsid w:val="00FE5A02"/>
    <w:rsid w:val="00FE7C9B"/>
    <w:rsid w:val="00FF0594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5:docId w15:val="{88988968-74AC-4111-AEDE-7BA7E13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D07CC0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CF76CB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CF76CB"/>
    <w:pPr>
      <w:numPr>
        <w:ilvl w:val="1"/>
      </w:numPr>
      <w:spacing w:before="0" w:after="60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link w:val="berschrift3Zchn"/>
    <w:qFormat/>
    <w:locked/>
    <w:rsid w:val="00CF76CB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CF76CB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CF76CB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CF76CB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CF76CB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CF76CB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CF76CB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CF76CB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CF76CB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CF76CB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CF76CB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CF76CB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CF76CB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CF76CB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CF76CB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CF76CB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CF76CB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CF76CB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CF76CB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CF76CB"/>
    <w:rPr>
      <w:b/>
    </w:rPr>
  </w:style>
  <w:style w:type="paragraph" w:customStyle="1" w:styleId="2LauftextKleinRot">
    <w:name w:val="2_Lauftext + Klein + Rot"/>
    <w:basedOn w:val="2LauftextKlein"/>
    <w:next w:val="2Lauftext"/>
    <w:rsid w:val="00CF76CB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CF76CB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CF76CB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CF76CB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CF76CB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CF76CB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CF76CB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CF76CB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CF76CB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CF76CB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CF76CB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CF76CB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CF76CB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CF76CB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CF76CB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CF76CB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CF76CB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CF76CB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CF76CB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CF76CB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CF76CB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CF76CB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CF76CB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CF76CB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CF76CB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CF76CB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9F408B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CF76CB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CF76CB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CF76CB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CF76CB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CF76CB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CF76CB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CF76CB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CF76CB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CF76CB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CF76CB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CF76CB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CF76CB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CF76CB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CF76CB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CF76CB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CF76CB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CF76CB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CF76CB"/>
  </w:style>
  <w:style w:type="paragraph" w:customStyle="1" w:styleId="CIKopfzeile1">
    <w:name w:val="CIKopfzeile1"/>
    <w:basedOn w:val="Standard"/>
    <w:locked/>
    <w:rsid w:val="00CF76CB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CF76CB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CF76CB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CF76CB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CF76CB"/>
  </w:style>
  <w:style w:type="paragraph" w:customStyle="1" w:styleId="Formatvorlage3Lauftextkleinfett">
    <w:name w:val="Formatvorlage 3_Lauftext klein + fett"/>
    <w:basedOn w:val="2LauftextKlein"/>
    <w:locked/>
    <w:rsid w:val="00CF76CB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CF76CB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CF76CB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CF76CB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CF76CB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CF76CB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CF76CB"/>
  </w:style>
  <w:style w:type="paragraph" w:customStyle="1" w:styleId="FormatvorlageTabelleZelltextBLAU">
    <w:name w:val="Formatvorlage Tabelle Zelltext  BLAU"/>
    <w:basedOn w:val="TabelleZelltext"/>
    <w:semiHidden/>
    <w:rsid w:val="00CF76CB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CF76CB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CF76CB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CF76CB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CF76CB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CF76CB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CF76CB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CF76CB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CF76CB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CF76CB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CF76CB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CF76CB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CF76CB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CF76CB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CF76CB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CF76CB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CF76CB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CF76CB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CF76CB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CF76CB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CF76CB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CF76CB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CF76CB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CF76CB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CF76CB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CF76CB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CF76CB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CF76CB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CF76CB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CF76CB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CF76CB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CF76CB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CF76CB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CF76CB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CF76CB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CF76CB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CF76CB"/>
    <w:rPr>
      <w:vertAlign w:val="superscript"/>
    </w:rPr>
  </w:style>
  <w:style w:type="paragraph" w:customStyle="1" w:styleId="Fusszeile">
    <w:name w:val="Fusszeile"/>
    <w:basedOn w:val="Standard"/>
    <w:rsid w:val="00CF76CB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CF76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76CB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CF76CB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CF76CB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CF76C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CF76CB"/>
    <w:rPr>
      <w:i/>
      <w:iCs/>
    </w:rPr>
  </w:style>
  <w:style w:type="character" w:styleId="Hyperlink">
    <w:name w:val="Hyperlink"/>
    <w:uiPriority w:val="99"/>
    <w:rsid w:val="00CF76CB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CF76CB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F76C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6CB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6CB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6CB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CF76CB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CF76CB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CF76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6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6CB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F76CB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CF76CB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CF76CB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CF76CB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CF76CB"/>
    <w:rPr>
      <w:color w:val="1F497D" w:themeColor="text2"/>
    </w:rPr>
  </w:style>
  <w:style w:type="paragraph" w:customStyle="1" w:styleId="Standartext">
    <w:name w:val="Standartext"/>
    <w:basedOn w:val="Standard"/>
    <w:rsid w:val="00CF76CB"/>
  </w:style>
  <w:style w:type="paragraph" w:customStyle="1" w:styleId="TabelleBeschriftung">
    <w:name w:val="Tabelle Beschriftung"/>
    <w:basedOn w:val="2Lauftext"/>
    <w:rsid w:val="00CF76CB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CF76CB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CF76CB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CF76C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CF76CB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CF76CB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CF76CB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CF76CB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CF76CB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CF76CB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CF76CB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CF76CB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CF76CB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CF76CB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CF76CB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CF76CB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CF76CB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CF76CB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CF76CB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abellentitel">
    <w:name w:val="Titelblatt Tabellentitel"/>
    <w:basedOn w:val="Standard"/>
    <w:rsid w:val="00CF76CB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CF76CB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CF76CB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CF76CB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CF76CB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CF76CB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CF76CB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CF76CB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CF76CB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CF76CB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CF76CB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CF76CB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CF76CB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CF76CB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CF76CB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CF76CB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CF76CB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CF76CB"/>
    <w:rPr>
      <w:sz w:val="15"/>
    </w:rPr>
  </w:style>
  <w:style w:type="paragraph" w:customStyle="1" w:styleId="zCDBHierarchie">
    <w:name w:val="z_CDB_Hierarchie"/>
    <w:basedOn w:val="Kopfzeile"/>
    <w:locked/>
    <w:rsid w:val="00CF76CB"/>
  </w:style>
  <w:style w:type="paragraph" w:customStyle="1" w:styleId="zCDBKopfDept">
    <w:name w:val="z_CDB_KopfDept"/>
    <w:basedOn w:val="Standard"/>
    <w:locked/>
    <w:rsid w:val="00CF76CB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CF76CB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CF76CB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CF76CB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CF76CB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CF76CB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CF76CB"/>
    <w:rPr>
      <w:b/>
      <w:bCs w:val="0"/>
    </w:rPr>
  </w:style>
  <w:style w:type="paragraph" w:customStyle="1" w:styleId="zCDBPfadname">
    <w:name w:val="z_CDB_Pfadname"/>
    <w:next w:val="Standard"/>
    <w:locked/>
    <w:rsid w:val="00CF76CB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CF76CB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CF76CB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CF76CB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CF76CB"/>
    <w:rPr>
      <w:sz w:val="15"/>
    </w:rPr>
  </w:style>
  <w:style w:type="paragraph" w:customStyle="1" w:styleId="Zweittrakt">
    <w:name w:val="Zweittrakt"/>
    <w:basedOn w:val="Standard"/>
    <w:next w:val="Textkrper"/>
    <w:locked/>
    <w:rsid w:val="00CF76CB"/>
  </w:style>
  <w:style w:type="paragraph" w:customStyle="1" w:styleId="Zwischentitelkursiv">
    <w:name w:val="Zwischentitel kursiv"/>
    <w:basedOn w:val="Standard"/>
    <w:link w:val="ZwischentitelkursivZchn"/>
    <w:locked/>
    <w:rsid w:val="00CF76CB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CF76CB"/>
    <w:rPr>
      <w:rFonts w:ascii="Arial" w:hAnsi="Arial" w:cs="Arial"/>
      <w:i/>
      <w:color w:val="000000" w:themeColor="text1"/>
      <w:sz w:val="24"/>
      <w:szCs w:val="22"/>
    </w:rPr>
  </w:style>
  <w:style w:type="paragraph" w:customStyle="1" w:styleId="TitelblattDokumentenbezeichnung">
    <w:name w:val="Titelblatt Dokumentenbezeichnung"/>
    <w:basedOn w:val="FormatvorlageTitelseiteDokumentenbezeichnungBLAU"/>
    <w:rsid w:val="00990183"/>
    <w:rPr>
      <w:color w:val="auto"/>
    </w:rPr>
  </w:style>
  <w:style w:type="character" w:customStyle="1" w:styleId="Tabellenbeschreibung">
    <w:name w:val="Tabellenbeschreibung"/>
    <w:basedOn w:val="Absatz-Standardschriftart"/>
    <w:rsid w:val="00990183"/>
    <w:rPr>
      <w:rFonts w:ascii="Arial" w:hAnsi="Arial"/>
      <w:sz w:val="16"/>
    </w:rPr>
  </w:style>
  <w:style w:type="paragraph" w:customStyle="1" w:styleId="6PtZeilenabstand">
    <w:name w:val="6 Pt. Zeilenabstand"/>
    <w:basedOn w:val="Standard"/>
    <w:rsid w:val="00990183"/>
    <w:pPr>
      <w:jc w:val="both"/>
    </w:pPr>
    <w:rPr>
      <w:rFonts w:cs="Arial"/>
      <w:sz w:val="12"/>
      <w:szCs w:val="22"/>
      <w:lang w:eastAsia="de-DE"/>
    </w:rPr>
  </w:style>
  <w:style w:type="paragraph" w:customStyle="1" w:styleId="TabelleZelltextZentriertFett">
    <w:name w:val="Tabelle Zelltext + Zentriert + Fett"/>
    <w:basedOn w:val="TabelleZelltext"/>
    <w:rsid w:val="00990183"/>
    <w:pPr>
      <w:jc w:val="center"/>
    </w:pPr>
    <w:rPr>
      <w:b/>
      <w:bCs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990183"/>
    <w:rPr>
      <w:rFonts w:ascii="Arial" w:hAnsi="Arial" w:cs="Arial"/>
      <w:b/>
      <w:color w:val="000000" w:themeColor="text1"/>
      <w:sz w:val="24"/>
      <w:szCs w:val="24"/>
      <w:lang w:eastAsia="de-DE"/>
    </w:rPr>
  </w:style>
  <w:style w:type="paragraph" w:customStyle="1" w:styleId="TitelblattGemeindeProjektbezeichnung">
    <w:name w:val="Titelblatt Gemeinde + Projektbezeichnung"/>
    <w:basedOn w:val="Standard"/>
    <w:rsid w:val="008E423A"/>
    <w:pPr>
      <w:spacing w:line="264" w:lineRule="auto"/>
      <w:jc w:val="both"/>
    </w:pPr>
    <w:rPr>
      <w:color w:val="auto"/>
      <w:sz w:val="32"/>
    </w:rPr>
  </w:style>
  <w:style w:type="paragraph" w:customStyle="1" w:styleId="TitelblattGewsser">
    <w:name w:val="Titelblatt Gewässer"/>
    <w:basedOn w:val="Standard"/>
    <w:rsid w:val="008E423A"/>
    <w:pPr>
      <w:spacing w:after="120" w:line="264" w:lineRule="auto"/>
      <w:jc w:val="both"/>
    </w:pPr>
    <w:rPr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33A7224-EF75-4009-B9E9-472FAB34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1577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Maag Rolf</cp:lastModifiedBy>
  <cp:revision>216</cp:revision>
  <cp:lastPrinted>2023-12-15T13:43:00Z</cp:lastPrinted>
  <dcterms:created xsi:type="dcterms:W3CDTF">2019-09-19T12:23:00Z</dcterms:created>
  <dcterms:modified xsi:type="dcterms:W3CDTF">2024-01-12T11:54:00Z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