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28"/>
          <w:szCs w:val="28"/>
        </w:rPr>
      </w:pPr>
    </w:p>
    <w:p w:rsidR="00ED3B6F" w:rsidRDefault="00ED3B6F" w:rsidP="00ED3B6F">
      <w:pPr>
        <w:jc w:val="left"/>
        <w:rPr>
          <w:rFonts w:ascii="Arial" w:hAnsi="Arial" w:cs="Arial"/>
          <w:sz w:val="48"/>
          <w:szCs w:val="48"/>
          <w:lang w:eastAsia="de-CH"/>
        </w:rPr>
      </w:pPr>
    </w:p>
    <w:p w:rsidR="00ED3B6F" w:rsidRDefault="00ED3B6F" w:rsidP="00ED3B6F">
      <w:pPr>
        <w:jc w:val="left"/>
        <w:rPr>
          <w:rFonts w:ascii="Arial" w:hAnsi="Arial" w:cs="Arial"/>
          <w:sz w:val="48"/>
          <w:szCs w:val="48"/>
          <w:lang w:eastAsia="de-CH"/>
        </w:rPr>
      </w:pPr>
    </w:p>
    <w:p w:rsidR="00ED3B6F" w:rsidRDefault="00ED3B6F" w:rsidP="00ED3B6F">
      <w:pPr>
        <w:jc w:val="left"/>
        <w:rPr>
          <w:rFonts w:ascii="Arial" w:hAnsi="Arial" w:cs="Arial"/>
          <w:sz w:val="48"/>
          <w:szCs w:val="48"/>
          <w:lang w:eastAsia="de-CH"/>
        </w:rPr>
      </w:pPr>
    </w:p>
    <w:p w:rsidR="00ED3B6F" w:rsidRDefault="00ED3B6F" w:rsidP="00ED3B6F">
      <w:pPr>
        <w:jc w:val="left"/>
        <w:rPr>
          <w:rFonts w:ascii="Arial" w:hAnsi="Arial" w:cs="Arial"/>
          <w:sz w:val="48"/>
          <w:szCs w:val="48"/>
          <w:lang w:eastAsia="de-CH"/>
        </w:rPr>
      </w:pPr>
    </w:p>
    <w:p w:rsidR="00ED3B6F" w:rsidRPr="00ED3B6F" w:rsidRDefault="00ED3B6F" w:rsidP="00ED3B6F">
      <w:pPr>
        <w:jc w:val="left"/>
        <w:rPr>
          <w:rFonts w:ascii="Arial" w:hAnsi="Arial" w:cs="Arial"/>
          <w:sz w:val="48"/>
          <w:szCs w:val="48"/>
          <w:lang w:eastAsia="de-CH"/>
        </w:rPr>
      </w:pPr>
      <w:r w:rsidRPr="00ED3B6F">
        <w:rPr>
          <w:rFonts w:ascii="Arial" w:hAnsi="Arial" w:cs="Arial"/>
          <w:sz w:val="48"/>
          <w:szCs w:val="48"/>
          <w:lang w:eastAsia="de-CH"/>
        </w:rPr>
        <w:t xml:space="preserve">ABWASSERREGLEMENT </w:t>
      </w:r>
    </w:p>
    <w:p w:rsidR="00ED3B6F" w:rsidRPr="00ED3B6F" w:rsidRDefault="00ED3B6F" w:rsidP="00ED3B6F">
      <w:pPr>
        <w:jc w:val="left"/>
        <w:rPr>
          <w:rFonts w:ascii="Arial" w:hAnsi="Arial" w:cs="Arial"/>
          <w:sz w:val="48"/>
          <w:szCs w:val="48"/>
          <w:lang w:eastAsia="de-CH"/>
        </w:rPr>
      </w:pPr>
      <w:r w:rsidRPr="005D4C4F">
        <w:rPr>
          <w:rFonts w:ascii="Arial" w:hAnsi="Arial" w:cs="Arial"/>
          <w:sz w:val="48"/>
          <w:szCs w:val="48"/>
          <w:highlight w:val="yellow"/>
          <w:lang w:eastAsia="de-CH"/>
        </w:rPr>
        <w:t>GEMEINDE M</w:t>
      </w:r>
      <w:r w:rsidRPr="00ED3B6F">
        <w:rPr>
          <w:rFonts w:ascii="Arial" w:hAnsi="Arial" w:cs="Arial"/>
          <w:sz w:val="48"/>
          <w:szCs w:val="48"/>
          <w:highlight w:val="yellow"/>
          <w:lang w:eastAsia="de-CH"/>
        </w:rPr>
        <w:t>USTERDORF</w:t>
      </w:r>
      <w:r w:rsidRPr="00ED3B6F">
        <w:rPr>
          <w:rFonts w:ascii="Arial" w:hAnsi="Arial" w:cs="Arial"/>
          <w:sz w:val="48"/>
          <w:szCs w:val="48"/>
          <w:lang w:eastAsia="de-CH"/>
        </w:rPr>
        <w:t xml:space="preserve"> </w:t>
      </w:r>
    </w:p>
    <w:p w:rsidR="00ED3B6F" w:rsidRDefault="00ED3B6F" w:rsidP="00ED3B6F">
      <w:pPr>
        <w:jc w:val="left"/>
        <w:rPr>
          <w:rFonts w:ascii="Arial" w:hAnsi="Arial" w:cs="Arial"/>
          <w:sz w:val="28"/>
          <w:szCs w:val="28"/>
        </w:rPr>
      </w:pPr>
      <w:r>
        <w:rPr>
          <w:rFonts w:ascii="Arial" w:hAnsi="Arial" w:cs="Arial"/>
          <w:sz w:val="28"/>
          <w:szCs w:val="28"/>
        </w:rPr>
        <w:br w:type="page"/>
      </w:r>
    </w:p>
    <w:p w:rsidR="006C7EF9" w:rsidRPr="00ED3B6F" w:rsidRDefault="006C7EF9" w:rsidP="00ED3B6F">
      <w:pPr>
        <w:jc w:val="left"/>
        <w:rPr>
          <w:rFonts w:ascii="Arial" w:hAnsi="Arial" w:cs="Arial"/>
          <w:sz w:val="28"/>
          <w:szCs w:val="28"/>
        </w:rPr>
      </w:pPr>
      <w:r w:rsidRPr="00ED3B6F">
        <w:rPr>
          <w:rFonts w:ascii="Arial" w:hAnsi="Arial" w:cs="Arial"/>
          <w:sz w:val="28"/>
          <w:szCs w:val="28"/>
        </w:rPr>
        <w:lastRenderedPageBreak/>
        <w:t>Inhaltsverzeichnis</w:t>
      </w:r>
    </w:p>
    <w:p w:rsidR="00074475" w:rsidRPr="00ED3B6F" w:rsidRDefault="00074475" w:rsidP="00ED3B6F">
      <w:pPr>
        <w:jc w:val="left"/>
        <w:rPr>
          <w:rFonts w:ascii="Arial" w:hAnsi="Arial" w:cs="Arial"/>
        </w:rPr>
      </w:pPr>
    </w:p>
    <w:p w:rsidR="0015390F" w:rsidRPr="00ED3B6F" w:rsidRDefault="00074475" w:rsidP="00ED3B6F">
      <w:pPr>
        <w:pStyle w:val="Verzeichnis1"/>
        <w:jc w:val="left"/>
        <w:rPr>
          <w:rFonts w:ascii="Arial" w:eastAsiaTheme="minorEastAsia" w:hAnsi="Arial" w:cs="Arial"/>
          <w:noProof/>
          <w:sz w:val="22"/>
          <w:szCs w:val="22"/>
          <w:lang w:eastAsia="de-CH"/>
        </w:rPr>
      </w:pPr>
      <w:r w:rsidRPr="00ED3B6F">
        <w:rPr>
          <w:rFonts w:ascii="Arial" w:hAnsi="Arial" w:cs="Arial"/>
        </w:rPr>
        <w:fldChar w:fldCharType="begin"/>
      </w:r>
      <w:r w:rsidRPr="00ED3B6F">
        <w:rPr>
          <w:rFonts w:ascii="Arial" w:hAnsi="Arial" w:cs="Arial"/>
        </w:rPr>
        <w:instrText xml:space="preserve"> TOC \h \z \t "Überschrift 1;2;Titel;1" </w:instrText>
      </w:r>
      <w:r w:rsidRPr="00ED3B6F">
        <w:rPr>
          <w:rFonts w:ascii="Arial" w:hAnsi="Arial" w:cs="Arial"/>
        </w:rPr>
        <w:fldChar w:fldCharType="separate"/>
      </w:r>
      <w:hyperlink w:anchor="_Toc479059622" w:history="1">
        <w:r w:rsidR="0015390F" w:rsidRPr="00ED3B6F">
          <w:rPr>
            <w:rStyle w:val="Hyperlink"/>
            <w:rFonts w:ascii="Arial" w:hAnsi="Arial" w:cs="Arial"/>
            <w:noProof/>
            <w:lang w:eastAsia="de-CH"/>
          </w:rPr>
          <w:t>ERLASS</w:t>
        </w:r>
        <w:r w:rsidR="0015390F" w:rsidRPr="00ED3B6F">
          <w:rPr>
            <w:rFonts w:ascii="Arial" w:hAnsi="Arial" w:cs="Arial"/>
            <w:noProof/>
            <w:webHidden/>
          </w:rPr>
          <w:tab/>
        </w:r>
        <w:r w:rsidR="002D7DC8">
          <w:rPr>
            <w:rFonts w:ascii="Arial" w:hAnsi="Arial" w:cs="Arial"/>
            <w:noProof/>
            <w:webHidden/>
          </w:rPr>
          <w:t>3</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23" w:history="1">
        <w:r w:rsidR="0015390F" w:rsidRPr="00ED3B6F">
          <w:rPr>
            <w:rStyle w:val="Hyperlink"/>
            <w:rFonts w:ascii="Arial" w:hAnsi="Arial" w:cs="Arial"/>
            <w:noProof/>
          </w:rPr>
          <w:t>A.</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Grundlagen</w:t>
        </w:r>
        <w:r w:rsidR="0015390F" w:rsidRPr="00ED3B6F">
          <w:rPr>
            <w:rFonts w:ascii="Arial" w:hAnsi="Arial" w:cs="Arial"/>
            <w:noProof/>
            <w:webHidden/>
          </w:rPr>
          <w:tab/>
        </w:r>
        <w:r w:rsidR="002D7DC8">
          <w:rPr>
            <w:rFonts w:ascii="Arial" w:hAnsi="Arial" w:cs="Arial"/>
            <w:noProof/>
            <w:webHidden/>
          </w:rPr>
          <w:t>4</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24" w:history="1">
        <w:r w:rsidR="0015390F" w:rsidRPr="00ED3B6F">
          <w:rPr>
            <w:rStyle w:val="Hyperlink"/>
            <w:rFonts w:ascii="Arial" w:hAnsi="Arial" w:cs="Arial"/>
            <w:noProof/>
          </w:rPr>
          <w:t>B.</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Allgemeine Bestimmungen</w:t>
        </w:r>
        <w:r w:rsidR="0015390F" w:rsidRPr="00ED3B6F">
          <w:rPr>
            <w:rFonts w:ascii="Arial" w:hAnsi="Arial" w:cs="Arial"/>
            <w:noProof/>
            <w:webHidden/>
          </w:rPr>
          <w:tab/>
        </w:r>
        <w:r w:rsidR="002D7DC8">
          <w:rPr>
            <w:rFonts w:ascii="Arial" w:hAnsi="Arial" w:cs="Arial"/>
            <w:noProof/>
            <w:webHidden/>
          </w:rPr>
          <w:t>4</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25" w:history="1">
        <w:r w:rsidR="0015390F" w:rsidRPr="00ED3B6F">
          <w:rPr>
            <w:rStyle w:val="Hyperlink"/>
            <w:rFonts w:ascii="Arial" w:hAnsi="Arial" w:cs="Arial"/>
            <w:noProof/>
          </w:rPr>
          <w:t>Art. 1</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Geltungsbereich / Gegenstand</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_Toc479059625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4</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26" w:history="1">
        <w:r w:rsidR="0015390F" w:rsidRPr="00ED3B6F">
          <w:rPr>
            <w:rStyle w:val="Hyperlink"/>
            <w:rFonts w:ascii="Arial" w:hAnsi="Arial" w:cs="Arial"/>
            <w:noProof/>
          </w:rPr>
          <w:t>Art. 2</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Vollzugszuständigkeit</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_Toc479059626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4</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27" w:history="1">
        <w:r w:rsidR="0015390F" w:rsidRPr="00ED3B6F">
          <w:rPr>
            <w:rStyle w:val="Hyperlink"/>
            <w:rFonts w:ascii="Arial" w:hAnsi="Arial" w:cs="Arial"/>
            <w:noProof/>
          </w:rPr>
          <w:t>Art. 3</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Planung</w:t>
        </w:r>
        <w:r w:rsidR="0015390F" w:rsidRPr="00ED3B6F">
          <w:rPr>
            <w:rFonts w:ascii="Arial" w:hAnsi="Arial" w:cs="Arial"/>
            <w:noProof/>
            <w:webHidden/>
          </w:rPr>
          <w:tab/>
        </w:r>
        <w:r w:rsidR="002D7DC8">
          <w:rPr>
            <w:rFonts w:ascii="Arial" w:hAnsi="Arial" w:cs="Arial"/>
            <w:noProof/>
            <w:webHidden/>
          </w:rPr>
          <w:t>5</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28" w:history="1">
        <w:r w:rsidR="0015390F" w:rsidRPr="00ED3B6F">
          <w:rPr>
            <w:rStyle w:val="Hyperlink"/>
            <w:rFonts w:ascii="Arial" w:hAnsi="Arial" w:cs="Arial"/>
            <w:noProof/>
          </w:rPr>
          <w:t>Art. 4</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Technische Ausführung</w:t>
        </w:r>
        <w:r w:rsidR="0015390F" w:rsidRPr="00ED3B6F">
          <w:rPr>
            <w:rFonts w:ascii="Arial" w:hAnsi="Arial" w:cs="Arial"/>
            <w:noProof/>
            <w:webHidden/>
          </w:rPr>
          <w:tab/>
        </w:r>
        <w:r w:rsidR="002D7DC8">
          <w:rPr>
            <w:rFonts w:ascii="Arial" w:hAnsi="Arial" w:cs="Arial"/>
            <w:noProof/>
            <w:webHidden/>
          </w:rPr>
          <w:t>5</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29" w:history="1">
        <w:r w:rsidR="0015390F" w:rsidRPr="00ED3B6F">
          <w:rPr>
            <w:rStyle w:val="Hyperlink"/>
            <w:rFonts w:ascii="Arial" w:hAnsi="Arial" w:cs="Arial"/>
            <w:noProof/>
          </w:rPr>
          <w:t>Art. 5</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Planung und Bau durch Fachpersonen</w:t>
        </w:r>
        <w:r w:rsidR="0015390F" w:rsidRPr="00ED3B6F">
          <w:rPr>
            <w:rFonts w:ascii="Arial" w:hAnsi="Arial" w:cs="Arial"/>
            <w:noProof/>
            <w:webHidden/>
          </w:rPr>
          <w:tab/>
        </w:r>
        <w:r w:rsidR="002D7DC8">
          <w:rPr>
            <w:rFonts w:ascii="Arial" w:hAnsi="Arial" w:cs="Arial"/>
            <w:noProof/>
            <w:webHidden/>
          </w:rPr>
          <w:t>5</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30" w:history="1">
        <w:r w:rsidR="0015390F" w:rsidRPr="00ED3B6F">
          <w:rPr>
            <w:rStyle w:val="Hyperlink"/>
            <w:rFonts w:ascii="Arial" w:hAnsi="Arial" w:cs="Arial"/>
            <w:noProof/>
          </w:rPr>
          <w:t>C.</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Öffentliche Abwasseranlagen</w:t>
        </w:r>
        <w:r w:rsidR="0015390F" w:rsidRPr="00ED3B6F">
          <w:rPr>
            <w:rFonts w:ascii="Arial" w:hAnsi="Arial" w:cs="Arial"/>
            <w:noProof/>
            <w:webHidden/>
          </w:rPr>
          <w:tab/>
        </w:r>
        <w:r w:rsidR="002D7DC8">
          <w:rPr>
            <w:rFonts w:ascii="Arial" w:hAnsi="Arial" w:cs="Arial"/>
            <w:noProof/>
            <w:webHidden/>
          </w:rPr>
          <w:t>5</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1" w:history="1">
        <w:r w:rsidR="0015390F" w:rsidRPr="00ED3B6F">
          <w:rPr>
            <w:rStyle w:val="Hyperlink"/>
            <w:rFonts w:ascii="Arial" w:hAnsi="Arial" w:cs="Arial"/>
            <w:noProof/>
          </w:rPr>
          <w:t>Art. 6</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Öffentliche Abwasseranlagen</w:t>
        </w:r>
        <w:r w:rsidR="0015390F" w:rsidRPr="00ED3B6F">
          <w:rPr>
            <w:rFonts w:ascii="Arial" w:hAnsi="Arial" w:cs="Arial"/>
            <w:noProof/>
            <w:webHidden/>
          </w:rPr>
          <w:tab/>
        </w:r>
        <w:r w:rsidR="002D7DC8">
          <w:rPr>
            <w:rFonts w:ascii="Arial" w:hAnsi="Arial" w:cs="Arial"/>
            <w:noProof/>
            <w:webHidden/>
          </w:rPr>
          <w:t>5</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2" w:history="1">
        <w:r w:rsidR="0015390F" w:rsidRPr="00ED3B6F">
          <w:rPr>
            <w:rStyle w:val="Hyperlink"/>
            <w:rFonts w:ascii="Arial" w:hAnsi="Arial" w:cs="Arial"/>
            <w:noProof/>
          </w:rPr>
          <w:t>Art. 7</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Aufgabe der Gemeinde</w:t>
        </w:r>
        <w:r w:rsidR="0015390F" w:rsidRPr="00ED3B6F">
          <w:rPr>
            <w:rFonts w:ascii="Arial" w:hAnsi="Arial" w:cs="Arial"/>
            <w:noProof/>
            <w:webHidden/>
          </w:rPr>
          <w:tab/>
        </w:r>
        <w:r w:rsidR="002D7DC8">
          <w:rPr>
            <w:rFonts w:ascii="Arial" w:hAnsi="Arial" w:cs="Arial"/>
            <w:noProof/>
            <w:webHidden/>
          </w:rPr>
          <w:t>6</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3" w:history="1">
        <w:r w:rsidR="0015390F" w:rsidRPr="00ED3B6F">
          <w:rPr>
            <w:rStyle w:val="Hyperlink"/>
            <w:rFonts w:ascii="Arial" w:hAnsi="Arial" w:cs="Arial"/>
            <w:noProof/>
          </w:rPr>
          <w:t>Art. 8</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Lage der Anlagen</w:t>
        </w:r>
        <w:r w:rsidR="0015390F" w:rsidRPr="00ED3B6F">
          <w:rPr>
            <w:rFonts w:ascii="Arial" w:hAnsi="Arial" w:cs="Arial"/>
            <w:noProof/>
            <w:webHidden/>
          </w:rPr>
          <w:tab/>
        </w:r>
        <w:r w:rsidR="002D7DC8">
          <w:rPr>
            <w:rFonts w:ascii="Arial" w:hAnsi="Arial" w:cs="Arial"/>
            <w:noProof/>
            <w:webHidden/>
          </w:rPr>
          <w:t>6</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4" w:history="1">
        <w:r w:rsidR="0015390F" w:rsidRPr="00ED3B6F">
          <w:rPr>
            <w:rStyle w:val="Hyperlink"/>
            <w:rFonts w:ascii="Arial" w:hAnsi="Arial" w:cs="Arial"/>
            <w:noProof/>
          </w:rPr>
          <w:t>Art. 9</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Anlagen- und Kanalisationskataster</w:t>
        </w:r>
        <w:r w:rsidR="0015390F" w:rsidRPr="00ED3B6F">
          <w:rPr>
            <w:rFonts w:ascii="Arial" w:hAnsi="Arial" w:cs="Arial"/>
            <w:noProof/>
            <w:webHidden/>
          </w:rPr>
          <w:tab/>
        </w:r>
        <w:r w:rsidR="002D7DC8">
          <w:rPr>
            <w:rFonts w:ascii="Arial" w:hAnsi="Arial" w:cs="Arial"/>
            <w:noProof/>
            <w:webHidden/>
          </w:rPr>
          <w:t>6</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35" w:history="1">
        <w:r w:rsidR="0015390F" w:rsidRPr="00ED3B6F">
          <w:rPr>
            <w:rStyle w:val="Hyperlink"/>
            <w:rFonts w:ascii="Arial" w:hAnsi="Arial" w:cs="Arial"/>
            <w:noProof/>
          </w:rPr>
          <w:t>D.</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Private Abwasseranlagen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_Toc479059635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6</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6" w:history="1">
        <w:r w:rsidR="0015390F" w:rsidRPr="00ED3B6F">
          <w:rPr>
            <w:rStyle w:val="Hyperlink"/>
            <w:rFonts w:ascii="Arial" w:hAnsi="Arial" w:cs="Arial"/>
            <w:noProof/>
          </w:rPr>
          <w:t>Art. 10</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Private Anlagen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_Toc479059636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6</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7" w:history="1">
        <w:r w:rsidR="0015390F" w:rsidRPr="00ED3B6F">
          <w:rPr>
            <w:rStyle w:val="Hyperlink"/>
            <w:rFonts w:ascii="Arial" w:hAnsi="Arial" w:cs="Arial"/>
            <w:noProof/>
          </w:rPr>
          <w:t>Art. 11</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Anschlusspflicht</w:t>
        </w:r>
        <w:r w:rsidR="0015390F" w:rsidRPr="00ED3B6F">
          <w:rPr>
            <w:rFonts w:ascii="Arial" w:hAnsi="Arial" w:cs="Arial"/>
            <w:noProof/>
            <w:webHidden/>
          </w:rPr>
          <w:tab/>
        </w:r>
        <w:r w:rsidR="002D7DC8">
          <w:rPr>
            <w:rFonts w:ascii="Arial" w:hAnsi="Arial" w:cs="Arial"/>
            <w:noProof/>
            <w:webHidden/>
          </w:rPr>
          <w:t>7</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8" w:history="1">
        <w:r w:rsidR="0015390F" w:rsidRPr="00ED3B6F">
          <w:rPr>
            <w:rStyle w:val="Hyperlink"/>
            <w:rFonts w:ascii="Arial" w:hAnsi="Arial" w:cs="Arial"/>
            <w:noProof/>
          </w:rPr>
          <w:t>Art. 12</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Mitbenutzung privater Anlagen</w:t>
        </w:r>
        <w:r w:rsidR="0015390F" w:rsidRPr="00ED3B6F">
          <w:rPr>
            <w:rFonts w:ascii="Arial" w:hAnsi="Arial" w:cs="Arial"/>
            <w:noProof/>
            <w:webHidden/>
          </w:rPr>
          <w:tab/>
        </w:r>
        <w:r w:rsidR="002D7DC8">
          <w:rPr>
            <w:rFonts w:ascii="Arial" w:hAnsi="Arial" w:cs="Arial"/>
            <w:noProof/>
            <w:webHidden/>
          </w:rPr>
          <w:t>7</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39" w:history="1">
        <w:r w:rsidR="0015390F" w:rsidRPr="00ED3B6F">
          <w:rPr>
            <w:rStyle w:val="Hyperlink"/>
            <w:rFonts w:ascii="Arial" w:hAnsi="Arial" w:cs="Arial"/>
            <w:noProof/>
          </w:rPr>
          <w:t>Art. 13</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Grundsätze der Ausführung privater Entwässerungsanlagen</w:t>
        </w:r>
        <w:r w:rsidR="0015390F" w:rsidRPr="00ED3B6F">
          <w:rPr>
            <w:rFonts w:ascii="Arial" w:hAnsi="Arial" w:cs="Arial"/>
            <w:noProof/>
            <w:webHidden/>
          </w:rPr>
          <w:tab/>
        </w:r>
        <w:r w:rsidR="002D7DC8">
          <w:rPr>
            <w:rFonts w:ascii="Arial" w:hAnsi="Arial" w:cs="Arial"/>
            <w:noProof/>
            <w:webHidden/>
          </w:rPr>
          <w:t>7</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0" w:history="1">
        <w:r w:rsidR="0015390F" w:rsidRPr="00ED3B6F">
          <w:rPr>
            <w:rStyle w:val="Hyperlink"/>
            <w:rFonts w:ascii="Arial" w:hAnsi="Arial" w:cs="Arial"/>
            <w:noProof/>
          </w:rPr>
          <w:t>Art. 14</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Pflicht zum Unterhalt privater Abwasseranlagen und Haftung der Eigentümer</w:t>
        </w:r>
        <w:r w:rsidR="0015390F" w:rsidRPr="00ED3B6F">
          <w:rPr>
            <w:rFonts w:ascii="Arial" w:hAnsi="Arial" w:cs="Arial"/>
            <w:noProof/>
            <w:webHidden/>
          </w:rPr>
          <w:tab/>
        </w:r>
        <w:r w:rsidR="002D7DC8">
          <w:rPr>
            <w:rFonts w:ascii="Arial" w:hAnsi="Arial" w:cs="Arial"/>
            <w:noProof/>
            <w:webHidden/>
          </w:rPr>
          <w:t>8</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1" w:history="1">
        <w:r w:rsidR="0015390F" w:rsidRPr="00ED3B6F">
          <w:rPr>
            <w:rStyle w:val="Hyperlink"/>
            <w:rFonts w:ascii="Arial" w:hAnsi="Arial" w:cs="Arial"/>
            <w:noProof/>
          </w:rPr>
          <w:t>Art. 15</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Pflicht zur Anpassung privater Abwasseranlagen</w:t>
        </w:r>
        <w:r w:rsidR="0015390F" w:rsidRPr="00ED3B6F">
          <w:rPr>
            <w:rFonts w:ascii="Arial" w:hAnsi="Arial" w:cs="Arial"/>
            <w:noProof/>
            <w:webHidden/>
          </w:rPr>
          <w:tab/>
        </w:r>
        <w:r w:rsidR="002D7DC8">
          <w:rPr>
            <w:rFonts w:ascii="Arial" w:hAnsi="Arial" w:cs="Arial"/>
            <w:noProof/>
            <w:webHidden/>
          </w:rPr>
          <w:t>8</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2" w:history="1">
        <w:r w:rsidR="0015390F" w:rsidRPr="00ED3B6F">
          <w:rPr>
            <w:rStyle w:val="Hyperlink"/>
            <w:rFonts w:ascii="Arial" w:hAnsi="Arial" w:cs="Arial"/>
            <w:noProof/>
          </w:rPr>
          <w:t>Art. 16</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Übernahme privater Abwasseranlagen ins Eigentum der Gemeinde</w:t>
        </w:r>
        <w:r w:rsidR="0015390F" w:rsidRPr="00ED3B6F">
          <w:rPr>
            <w:rFonts w:ascii="Arial" w:hAnsi="Arial" w:cs="Arial"/>
            <w:noProof/>
            <w:webHidden/>
          </w:rPr>
          <w:tab/>
        </w:r>
        <w:r w:rsidR="002D7DC8">
          <w:rPr>
            <w:rFonts w:ascii="Arial" w:hAnsi="Arial" w:cs="Arial"/>
            <w:noProof/>
            <w:webHidden/>
          </w:rPr>
          <w:t>8</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43" w:history="1">
        <w:r w:rsidR="0015390F" w:rsidRPr="00ED3B6F">
          <w:rPr>
            <w:rStyle w:val="Hyperlink"/>
            <w:rFonts w:ascii="Arial" w:hAnsi="Arial" w:cs="Arial"/>
            <w:noProof/>
          </w:rPr>
          <w:t>E.</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Abwasserbeseitigung und Entwässerungssysteme</w:t>
        </w:r>
        <w:r w:rsidR="0015390F" w:rsidRPr="00ED3B6F">
          <w:rPr>
            <w:rFonts w:ascii="Arial" w:hAnsi="Arial" w:cs="Arial"/>
            <w:noProof/>
            <w:webHidden/>
          </w:rPr>
          <w:tab/>
        </w:r>
        <w:r w:rsidR="002D7DC8">
          <w:rPr>
            <w:rFonts w:ascii="Arial" w:hAnsi="Arial" w:cs="Arial"/>
            <w:noProof/>
            <w:webHidden/>
          </w:rPr>
          <w:t>9</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4" w:history="1">
        <w:r w:rsidR="0015390F" w:rsidRPr="00ED3B6F">
          <w:rPr>
            <w:rStyle w:val="Hyperlink"/>
            <w:rFonts w:ascii="Arial" w:hAnsi="Arial" w:cs="Arial"/>
            <w:noProof/>
          </w:rPr>
          <w:t>Art. 17</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Abwasser</w:t>
        </w:r>
        <w:r w:rsidR="0015390F" w:rsidRPr="00ED3B6F">
          <w:rPr>
            <w:rFonts w:ascii="Arial" w:hAnsi="Arial" w:cs="Arial"/>
            <w:noProof/>
            <w:webHidden/>
          </w:rPr>
          <w:tab/>
        </w:r>
        <w:r w:rsidR="002D7DC8">
          <w:rPr>
            <w:rFonts w:ascii="Arial" w:hAnsi="Arial" w:cs="Arial"/>
            <w:noProof/>
            <w:webHidden/>
          </w:rPr>
          <w:t>9</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5" w:history="1">
        <w:r w:rsidR="0015390F" w:rsidRPr="00ED3B6F">
          <w:rPr>
            <w:rStyle w:val="Hyperlink"/>
            <w:rFonts w:ascii="Arial" w:hAnsi="Arial" w:cs="Arial"/>
            <w:noProof/>
          </w:rPr>
          <w:t>Art. 18</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Grundsatz</w:t>
        </w:r>
        <w:r w:rsidR="0015390F" w:rsidRPr="00ED3B6F">
          <w:rPr>
            <w:rFonts w:ascii="Arial" w:hAnsi="Arial" w:cs="Arial"/>
            <w:noProof/>
            <w:webHidden/>
          </w:rPr>
          <w:tab/>
        </w:r>
        <w:r w:rsidR="002D7DC8">
          <w:rPr>
            <w:rFonts w:ascii="Arial" w:hAnsi="Arial" w:cs="Arial"/>
            <w:noProof/>
            <w:webHidden/>
          </w:rPr>
          <w:t>9</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6" w:history="1">
        <w:r w:rsidR="0015390F" w:rsidRPr="00ED3B6F">
          <w:rPr>
            <w:rStyle w:val="Hyperlink"/>
            <w:rFonts w:ascii="Arial" w:hAnsi="Arial" w:cs="Arial"/>
            <w:noProof/>
          </w:rPr>
          <w:t>Art. 19</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Entwässerungssysteme</w:t>
        </w:r>
        <w:r w:rsidR="0015390F" w:rsidRPr="00ED3B6F">
          <w:rPr>
            <w:rFonts w:ascii="Arial" w:hAnsi="Arial" w:cs="Arial"/>
            <w:noProof/>
            <w:webHidden/>
          </w:rPr>
          <w:tab/>
        </w:r>
        <w:r w:rsidR="002D7DC8">
          <w:rPr>
            <w:rFonts w:ascii="Arial" w:hAnsi="Arial" w:cs="Arial"/>
            <w:noProof/>
            <w:webHidden/>
          </w:rPr>
          <w:t>9</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7" w:history="1">
        <w:r w:rsidR="0015390F" w:rsidRPr="00ED3B6F">
          <w:rPr>
            <w:rStyle w:val="Hyperlink"/>
            <w:rFonts w:ascii="Arial" w:hAnsi="Arial" w:cs="Arial"/>
            <w:noProof/>
          </w:rPr>
          <w:t>Art. 20</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Abwassereinleitung</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48" w:history="1">
        <w:r w:rsidR="0015390F" w:rsidRPr="00ED3B6F">
          <w:rPr>
            <w:rStyle w:val="Hyperlink"/>
            <w:rFonts w:ascii="Arial" w:hAnsi="Arial" w:cs="Arial"/>
            <w:noProof/>
          </w:rPr>
          <w:t>F.</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Finanzierung</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49" w:history="1">
        <w:r w:rsidR="0015390F" w:rsidRPr="00ED3B6F">
          <w:rPr>
            <w:rStyle w:val="Hyperlink"/>
            <w:rFonts w:ascii="Arial" w:hAnsi="Arial" w:cs="Arial"/>
            <w:noProof/>
          </w:rPr>
          <w:t>Art. 21</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Finanzierung der öffentlichen Kanalisation</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0" w:history="1">
        <w:r w:rsidR="0015390F" w:rsidRPr="00ED3B6F">
          <w:rPr>
            <w:rStyle w:val="Hyperlink"/>
            <w:rFonts w:ascii="Arial" w:hAnsi="Arial" w:cs="Arial"/>
            <w:noProof/>
          </w:rPr>
          <w:t>Art. 22</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Finanzierung der privaten Abwasseranlagen</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51" w:history="1">
        <w:r w:rsidR="0015390F" w:rsidRPr="00ED3B6F">
          <w:rPr>
            <w:rStyle w:val="Hyperlink"/>
            <w:rFonts w:ascii="Arial" w:hAnsi="Arial" w:cs="Arial"/>
            <w:noProof/>
          </w:rPr>
          <w:t>G.</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Kontrollen und Bewilligungen</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2" w:history="1">
        <w:r w:rsidR="0015390F" w:rsidRPr="00ED3B6F">
          <w:rPr>
            <w:rStyle w:val="Hyperlink"/>
            <w:rFonts w:ascii="Arial" w:hAnsi="Arial" w:cs="Arial"/>
            <w:noProof/>
          </w:rPr>
          <w:t>Art. 23</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Periodische Kontrollen</w:t>
        </w:r>
        <w:r w:rsidR="0015390F" w:rsidRPr="00ED3B6F">
          <w:rPr>
            <w:rFonts w:ascii="Arial" w:hAnsi="Arial" w:cs="Arial"/>
            <w:noProof/>
            <w:webHidden/>
          </w:rPr>
          <w:tab/>
        </w:r>
        <w:r w:rsidR="002D7DC8">
          <w:rPr>
            <w:rFonts w:ascii="Arial" w:hAnsi="Arial" w:cs="Arial"/>
            <w:noProof/>
            <w:webHidden/>
          </w:rPr>
          <w:t>10</w:t>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3" w:history="1">
        <w:r w:rsidR="0015390F" w:rsidRPr="00ED3B6F">
          <w:rPr>
            <w:rStyle w:val="Hyperlink"/>
            <w:rFonts w:ascii="Arial" w:hAnsi="Arial" w:cs="Arial"/>
            <w:noProof/>
          </w:rPr>
          <w:t>Art. 24</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Bewilligungen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_Toc479059653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11</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4" w:history="1">
        <w:r w:rsidR="0015390F" w:rsidRPr="00ED3B6F">
          <w:rPr>
            <w:rStyle w:val="Hyperlink"/>
            <w:rFonts w:ascii="Arial" w:hAnsi="Arial" w:cs="Arial"/>
            <w:noProof/>
          </w:rPr>
          <w:t>Art. 25</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Anschluss an die öffentliche Kanalisation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_Toc479059654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11</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5" w:history="1">
        <w:r w:rsidR="0015390F" w:rsidRPr="00ED3B6F">
          <w:rPr>
            <w:rStyle w:val="Hyperlink"/>
            <w:rFonts w:ascii="Arial" w:hAnsi="Arial" w:cs="Arial"/>
            <w:noProof/>
          </w:rPr>
          <w:t>Art. 26</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Baukontrollen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_Toc479059655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11</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6" w:history="1">
        <w:r w:rsidR="0015390F" w:rsidRPr="00ED3B6F">
          <w:rPr>
            <w:rStyle w:val="Hyperlink"/>
            <w:rFonts w:ascii="Arial" w:hAnsi="Arial" w:cs="Arial"/>
            <w:noProof/>
          </w:rPr>
          <w:t>Art. 27</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Schlusskontrolle, Inbetriebnahme, Dokumente</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_Toc479059656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11</w:t>
        </w:r>
        <w:r w:rsidR="0015390F" w:rsidRPr="00ED3B6F">
          <w:rPr>
            <w:rFonts w:ascii="Arial" w:hAnsi="Arial" w:cs="Arial"/>
            <w:noProof/>
            <w:webHidden/>
          </w:rPr>
          <w:fldChar w:fldCharType="end"/>
        </w:r>
      </w:hyperlink>
    </w:p>
    <w:p w:rsidR="0015390F" w:rsidRPr="00ED3B6F" w:rsidRDefault="00AB1C7A" w:rsidP="00ED3B6F">
      <w:pPr>
        <w:pStyle w:val="Verzeichnis1"/>
        <w:jc w:val="left"/>
        <w:rPr>
          <w:rFonts w:ascii="Arial" w:eastAsiaTheme="minorEastAsia" w:hAnsi="Arial" w:cs="Arial"/>
          <w:noProof/>
          <w:sz w:val="22"/>
          <w:szCs w:val="22"/>
          <w:lang w:eastAsia="de-CH"/>
        </w:rPr>
      </w:pPr>
      <w:hyperlink w:anchor="_Toc479059657" w:history="1">
        <w:r w:rsidR="0015390F" w:rsidRPr="00ED3B6F">
          <w:rPr>
            <w:rStyle w:val="Hyperlink"/>
            <w:rFonts w:ascii="Arial" w:hAnsi="Arial" w:cs="Arial"/>
            <w:noProof/>
          </w:rPr>
          <w:t>H.</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Schlussbestimmungen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_Toc479059657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12</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8" w:history="1">
        <w:r w:rsidR="0015390F" w:rsidRPr="00ED3B6F">
          <w:rPr>
            <w:rStyle w:val="Hyperlink"/>
            <w:rFonts w:ascii="Arial" w:hAnsi="Arial" w:cs="Arial"/>
            <w:noProof/>
          </w:rPr>
          <w:t>Art. 28</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Haftungsausschluss</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_Toc479059658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12</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59" w:history="1">
        <w:r w:rsidR="0015390F" w:rsidRPr="00ED3B6F">
          <w:rPr>
            <w:rStyle w:val="Hyperlink"/>
            <w:rFonts w:ascii="Arial" w:hAnsi="Arial" w:cs="Arial"/>
            <w:noProof/>
          </w:rPr>
          <w:t>Art. 29</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Strafbestimmungen</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_Toc479059659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12</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60" w:history="1">
        <w:r w:rsidR="0015390F" w:rsidRPr="00ED3B6F">
          <w:rPr>
            <w:rStyle w:val="Hyperlink"/>
            <w:rFonts w:ascii="Arial" w:hAnsi="Arial" w:cs="Arial"/>
            <w:noProof/>
          </w:rPr>
          <w:t>Art. 30</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Rechtsmittel / Rechtsschutz</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_Toc479059660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12</w:t>
        </w:r>
        <w:r w:rsidR="0015390F" w:rsidRPr="00ED3B6F">
          <w:rPr>
            <w:rFonts w:ascii="Arial" w:hAnsi="Arial" w:cs="Arial"/>
            <w:noProof/>
            <w:webHidden/>
          </w:rPr>
          <w:fldChar w:fldCharType="end"/>
        </w:r>
      </w:hyperlink>
    </w:p>
    <w:p w:rsidR="0015390F" w:rsidRPr="00ED3B6F" w:rsidRDefault="00AB1C7A" w:rsidP="00ED3B6F">
      <w:pPr>
        <w:pStyle w:val="Verzeichnis2"/>
        <w:jc w:val="left"/>
        <w:rPr>
          <w:rFonts w:ascii="Arial" w:eastAsiaTheme="minorEastAsia" w:hAnsi="Arial" w:cs="Arial"/>
          <w:noProof/>
          <w:sz w:val="22"/>
          <w:szCs w:val="22"/>
          <w:lang w:eastAsia="de-CH"/>
        </w:rPr>
      </w:pPr>
      <w:hyperlink w:anchor="_Toc479059661" w:history="1">
        <w:r w:rsidR="0015390F" w:rsidRPr="00ED3B6F">
          <w:rPr>
            <w:rStyle w:val="Hyperlink"/>
            <w:rFonts w:ascii="Arial" w:hAnsi="Arial" w:cs="Arial"/>
            <w:noProof/>
          </w:rPr>
          <w:t>Art. 31</w:t>
        </w:r>
        <w:r w:rsidR="0015390F" w:rsidRPr="00ED3B6F">
          <w:rPr>
            <w:rFonts w:ascii="Arial" w:eastAsiaTheme="minorEastAsia" w:hAnsi="Arial" w:cs="Arial"/>
            <w:noProof/>
            <w:sz w:val="22"/>
            <w:szCs w:val="22"/>
            <w:lang w:eastAsia="de-CH"/>
          </w:rPr>
          <w:tab/>
        </w:r>
        <w:r w:rsidR="0015390F" w:rsidRPr="00ED3B6F">
          <w:rPr>
            <w:rStyle w:val="Hyperlink"/>
            <w:rFonts w:ascii="Arial" w:hAnsi="Arial" w:cs="Arial"/>
            <w:noProof/>
          </w:rPr>
          <w:t>Inkraftsetzung</w:t>
        </w:r>
        <w:r w:rsidR="0015390F" w:rsidRPr="00ED3B6F">
          <w:rPr>
            <w:rFonts w:ascii="Arial" w:hAnsi="Arial" w:cs="Arial"/>
            <w:noProof/>
            <w:webHidden/>
          </w:rPr>
          <w:tab/>
        </w:r>
        <w:r w:rsidR="0015390F" w:rsidRPr="00ED3B6F">
          <w:rPr>
            <w:rFonts w:ascii="Arial" w:hAnsi="Arial" w:cs="Arial"/>
            <w:noProof/>
            <w:webHidden/>
          </w:rPr>
          <w:fldChar w:fldCharType="begin"/>
        </w:r>
        <w:r w:rsidR="0015390F" w:rsidRPr="00ED3B6F">
          <w:rPr>
            <w:rFonts w:ascii="Arial" w:hAnsi="Arial" w:cs="Arial"/>
            <w:noProof/>
            <w:webHidden/>
          </w:rPr>
          <w:instrText xml:space="preserve"> PAGEREF _Toc479059661 \h </w:instrText>
        </w:r>
        <w:r w:rsidR="0015390F" w:rsidRPr="00ED3B6F">
          <w:rPr>
            <w:rFonts w:ascii="Arial" w:hAnsi="Arial" w:cs="Arial"/>
            <w:noProof/>
            <w:webHidden/>
          </w:rPr>
        </w:r>
        <w:r w:rsidR="0015390F" w:rsidRPr="00ED3B6F">
          <w:rPr>
            <w:rFonts w:ascii="Arial" w:hAnsi="Arial" w:cs="Arial"/>
            <w:noProof/>
            <w:webHidden/>
          </w:rPr>
          <w:fldChar w:fldCharType="separate"/>
        </w:r>
        <w:r w:rsidR="005F636E">
          <w:rPr>
            <w:rFonts w:ascii="Arial" w:hAnsi="Arial" w:cs="Arial"/>
            <w:noProof/>
            <w:webHidden/>
          </w:rPr>
          <w:t>12</w:t>
        </w:r>
        <w:r w:rsidR="0015390F" w:rsidRPr="00ED3B6F">
          <w:rPr>
            <w:rFonts w:ascii="Arial" w:hAnsi="Arial" w:cs="Arial"/>
            <w:noProof/>
            <w:webHidden/>
          </w:rPr>
          <w:fldChar w:fldCharType="end"/>
        </w:r>
      </w:hyperlink>
    </w:p>
    <w:p w:rsidR="007E7C65" w:rsidRPr="00ED3B6F" w:rsidRDefault="00074475" w:rsidP="00ED3B6F">
      <w:pPr>
        <w:jc w:val="left"/>
        <w:rPr>
          <w:rFonts w:ascii="Arial" w:hAnsi="Arial" w:cs="Arial"/>
          <w:sz w:val="21"/>
          <w:lang w:eastAsia="de-CH"/>
        </w:rPr>
      </w:pPr>
      <w:r w:rsidRPr="00ED3B6F">
        <w:rPr>
          <w:rFonts w:ascii="Arial" w:hAnsi="Arial" w:cs="Arial"/>
          <w:sz w:val="24"/>
        </w:rPr>
        <w:fldChar w:fldCharType="end"/>
      </w:r>
    </w:p>
    <w:p w:rsidR="009C7B33" w:rsidRPr="00ED3B6F" w:rsidRDefault="009C7B33" w:rsidP="00ED3B6F">
      <w:pPr>
        <w:jc w:val="left"/>
        <w:rPr>
          <w:rFonts w:ascii="Arial" w:hAnsi="Arial" w:cs="Arial"/>
          <w:bCs/>
          <w:kern w:val="28"/>
          <w:sz w:val="28"/>
          <w:szCs w:val="32"/>
          <w:lang w:eastAsia="de-CH"/>
        </w:rPr>
      </w:pPr>
      <w:r w:rsidRPr="00ED3B6F">
        <w:rPr>
          <w:rFonts w:ascii="Arial" w:hAnsi="Arial" w:cs="Arial"/>
          <w:lang w:eastAsia="de-CH"/>
        </w:rPr>
        <w:br w:type="page"/>
      </w:r>
    </w:p>
    <w:p w:rsidR="009530B1" w:rsidRPr="00ED3B6F" w:rsidRDefault="00EF4FF5" w:rsidP="00ED3B6F">
      <w:pPr>
        <w:pStyle w:val="Titel"/>
        <w:numPr>
          <w:ilvl w:val="0"/>
          <w:numId w:val="0"/>
        </w:numPr>
        <w:ind w:left="567" w:hanging="567"/>
        <w:rPr>
          <w:rFonts w:ascii="Arial" w:hAnsi="Arial" w:cs="Arial"/>
          <w:lang w:eastAsia="de-CH"/>
        </w:rPr>
      </w:pPr>
      <w:bookmarkStart w:id="0" w:name="_Toc479059622"/>
      <w:r w:rsidRPr="00ED3B6F">
        <w:rPr>
          <w:rFonts w:ascii="Arial" w:hAnsi="Arial" w:cs="Arial"/>
          <w:lang w:eastAsia="de-CH"/>
        </w:rPr>
        <w:lastRenderedPageBreak/>
        <w:t>ERLASS</w:t>
      </w:r>
      <w:bookmarkEnd w:id="0"/>
    </w:p>
    <w:p w:rsidR="009530B1" w:rsidRPr="00ED3B6F" w:rsidRDefault="009530B1" w:rsidP="00ED3B6F">
      <w:pPr>
        <w:jc w:val="left"/>
        <w:rPr>
          <w:rFonts w:ascii="Arial" w:hAnsi="Arial" w:cs="Arial"/>
          <w:sz w:val="21"/>
          <w:lang w:eastAsia="de-CH"/>
        </w:rPr>
      </w:pPr>
    </w:p>
    <w:p w:rsidR="00B90FCA" w:rsidRPr="00ED3B6F" w:rsidRDefault="00B90FCA" w:rsidP="00ED3B6F">
      <w:pPr>
        <w:jc w:val="left"/>
        <w:rPr>
          <w:rFonts w:ascii="Arial" w:hAnsi="Arial" w:cs="Arial"/>
          <w:szCs w:val="20"/>
          <w:lang w:eastAsia="de-CH"/>
        </w:rPr>
      </w:pPr>
      <w:r w:rsidRPr="00ED3B6F">
        <w:rPr>
          <w:rFonts w:ascii="Arial" w:hAnsi="Arial" w:cs="Arial"/>
          <w:szCs w:val="20"/>
          <w:lang w:eastAsia="de-CH"/>
        </w:rPr>
        <w:t xml:space="preserve">Die </w:t>
      </w:r>
      <w:r w:rsidRPr="00ED3B6F">
        <w:rPr>
          <w:rFonts w:ascii="Arial" w:hAnsi="Arial" w:cs="Arial"/>
          <w:szCs w:val="20"/>
          <w:highlight w:val="yellow"/>
          <w:lang w:eastAsia="de-CH"/>
        </w:rPr>
        <w:t>Gemeinde Musterdorf</w:t>
      </w:r>
      <w:r w:rsidR="00EF4FF5" w:rsidRPr="00ED3B6F">
        <w:rPr>
          <w:rFonts w:ascii="Arial" w:hAnsi="Arial" w:cs="Arial"/>
          <w:szCs w:val="20"/>
          <w:lang w:eastAsia="de-CH"/>
        </w:rPr>
        <w:t xml:space="preserve"> erlässt, gestützt </w:t>
      </w:r>
      <w:r w:rsidR="00961418" w:rsidRPr="00ED3B6F">
        <w:rPr>
          <w:rFonts w:ascii="Arial" w:hAnsi="Arial" w:cs="Arial"/>
          <w:szCs w:val="20"/>
          <w:lang w:eastAsia="de-CH"/>
        </w:rPr>
        <w:t xml:space="preserve">§ 7 Abs. 1 des Einführungsgesetzes über den Schutz der Gewässer vom </w:t>
      </w:r>
      <w:r w:rsidR="002725F9">
        <w:rPr>
          <w:rFonts w:ascii="Arial" w:hAnsi="Arial" w:cs="Arial"/>
          <w:szCs w:val="20"/>
          <w:lang w:eastAsia="de-CH"/>
        </w:rPr>
        <w:t>5</w:t>
      </w:r>
      <w:r w:rsidR="00961418" w:rsidRPr="00ED3B6F">
        <w:rPr>
          <w:rFonts w:ascii="Arial" w:hAnsi="Arial" w:cs="Arial"/>
          <w:szCs w:val="20"/>
          <w:lang w:eastAsia="de-CH"/>
        </w:rPr>
        <w:t xml:space="preserve">. </w:t>
      </w:r>
      <w:r w:rsidR="002725F9">
        <w:rPr>
          <w:rFonts w:ascii="Arial" w:hAnsi="Arial" w:cs="Arial"/>
          <w:szCs w:val="20"/>
          <w:lang w:eastAsia="de-CH"/>
        </w:rPr>
        <w:t>März 1997</w:t>
      </w:r>
      <w:r w:rsidR="00961418" w:rsidRPr="00ED3B6F">
        <w:rPr>
          <w:rFonts w:ascii="Arial" w:hAnsi="Arial" w:cs="Arial"/>
          <w:szCs w:val="20"/>
          <w:lang w:eastAsia="de-CH"/>
        </w:rPr>
        <w:t xml:space="preserve"> (RB 814.20)</w:t>
      </w:r>
      <w:r w:rsidR="003A2B20" w:rsidRPr="00ED3B6F">
        <w:rPr>
          <w:rFonts w:ascii="Arial" w:hAnsi="Arial" w:cs="Arial"/>
          <w:szCs w:val="20"/>
          <w:lang w:eastAsia="de-CH"/>
        </w:rPr>
        <w:t xml:space="preserve"> das nachstehende Abwasserreglement:  </w:t>
      </w:r>
    </w:p>
    <w:p w:rsidR="00B90FCA" w:rsidRPr="00ED3B6F" w:rsidRDefault="00B90FCA" w:rsidP="00ED3B6F">
      <w:pPr>
        <w:jc w:val="left"/>
        <w:rPr>
          <w:rFonts w:ascii="Arial" w:hAnsi="Arial" w:cs="Arial"/>
          <w:sz w:val="21"/>
          <w:highlight w:val="cyan"/>
          <w:lang w:eastAsia="de-CH"/>
        </w:rPr>
      </w:pPr>
    </w:p>
    <w:p w:rsidR="00B90FCA" w:rsidRPr="00ED3B6F" w:rsidRDefault="00B90FCA" w:rsidP="00ED3B6F">
      <w:pPr>
        <w:jc w:val="left"/>
        <w:rPr>
          <w:rFonts w:ascii="Arial" w:hAnsi="Arial" w:cs="Arial"/>
          <w:sz w:val="21"/>
          <w:lang w:eastAsia="de-CH"/>
        </w:rPr>
      </w:pPr>
    </w:p>
    <w:p w:rsidR="00B90FCA" w:rsidRPr="00ED3B6F" w:rsidRDefault="00B90FCA" w:rsidP="00ED3B6F">
      <w:pPr>
        <w:jc w:val="left"/>
        <w:rPr>
          <w:rFonts w:ascii="Arial" w:hAnsi="Arial" w:cs="Arial"/>
          <w:sz w:val="21"/>
          <w:lang w:eastAsia="de-CH"/>
        </w:rPr>
      </w:pPr>
    </w:p>
    <w:p w:rsidR="00B90FCA" w:rsidRPr="00ED3B6F" w:rsidRDefault="00B90FCA" w:rsidP="00ED3B6F">
      <w:pPr>
        <w:jc w:val="left"/>
        <w:rPr>
          <w:rFonts w:ascii="Arial" w:hAnsi="Arial" w:cs="Arial"/>
          <w:bCs/>
          <w:kern w:val="28"/>
          <w:sz w:val="28"/>
          <w:szCs w:val="32"/>
        </w:rPr>
      </w:pPr>
      <w:r w:rsidRPr="00ED3B6F">
        <w:rPr>
          <w:rFonts w:ascii="Arial" w:hAnsi="Arial" w:cs="Arial"/>
        </w:rPr>
        <w:br w:type="page"/>
      </w:r>
    </w:p>
    <w:p w:rsidR="002B3C2E" w:rsidRPr="00ED3B6F" w:rsidRDefault="002B3C2E" w:rsidP="00ED3B6F">
      <w:pPr>
        <w:pStyle w:val="Titel"/>
        <w:ind w:left="567" w:hanging="567"/>
        <w:rPr>
          <w:rFonts w:ascii="Arial" w:hAnsi="Arial" w:cs="Arial"/>
        </w:rPr>
      </w:pPr>
      <w:bookmarkStart w:id="1" w:name="_Toc479059623"/>
      <w:r w:rsidRPr="00ED3B6F">
        <w:rPr>
          <w:rFonts w:ascii="Arial" w:hAnsi="Arial" w:cs="Arial"/>
        </w:rPr>
        <w:lastRenderedPageBreak/>
        <w:t>Grundlagen</w:t>
      </w:r>
      <w:bookmarkEnd w:id="1"/>
    </w:p>
    <w:p w:rsidR="002B3C2E" w:rsidRPr="00ED3B6F" w:rsidRDefault="002B3C2E" w:rsidP="00ED3B6F">
      <w:pPr>
        <w:jc w:val="left"/>
        <w:rPr>
          <w:rFonts w:ascii="Arial" w:hAnsi="Arial" w:cs="Arial"/>
        </w:rPr>
      </w:pPr>
    </w:p>
    <w:p w:rsidR="002B3C2E" w:rsidRPr="00ED3B6F" w:rsidRDefault="002B3C2E" w:rsidP="00ED3B6F">
      <w:pPr>
        <w:ind w:left="567"/>
        <w:jc w:val="left"/>
        <w:rPr>
          <w:rFonts w:ascii="Arial" w:hAnsi="Arial" w:cs="Arial"/>
          <w:szCs w:val="20"/>
        </w:rPr>
      </w:pPr>
      <w:r w:rsidRPr="00ED3B6F">
        <w:rPr>
          <w:rFonts w:ascii="Arial" w:hAnsi="Arial" w:cs="Arial"/>
          <w:szCs w:val="20"/>
          <w:lang w:eastAsia="de-CH"/>
        </w:rPr>
        <w:t xml:space="preserve">Das vorliegende Abwasserreglement stützt sich auf die Gewässerschutzgesetzgebung von Bund und Kanton sowie weiteren übergeordneten Verordnungen, </w:t>
      </w:r>
      <w:proofErr w:type="spellStart"/>
      <w:r w:rsidRPr="00ED3B6F">
        <w:rPr>
          <w:rFonts w:ascii="Arial" w:hAnsi="Arial" w:cs="Arial"/>
          <w:szCs w:val="20"/>
          <w:lang w:eastAsia="de-CH"/>
        </w:rPr>
        <w:t>Reglementen</w:t>
      </w:r>
      <w:proofErr w:type="spellEnd"/>
      <w:r w:rsidRPr="00ED3B6F">
        <w:rPr>
          <w:rFonts w:ascii="Arial" w:hAnsi="Arial" w:cs="Arial"/>
          <w:szCs w:val="20"/>
          <w:lang w:eastAsia="de-CH"/>
        </w:rPr>
        <w:t xml:space="preserve"> und Vorschriften. </w:t>
      </w:r>
    </w:p>
    <w:p w:rsidR="002B3C2E" w:rsidRPr="00ED3B6F" w:rsidRDefault="002B3C2E" w:rsidP="00ED3B6F">
      <w:pPr>
        <w:ind w:left="567"/>
        <w:jc w:val="left"/>
        <w:rPr>
          <w:rFonts w:ascii="Arial" w:hAnsi="Arial" w:cs="Arial"/>
          <w:szCs w:val="20"/>
        </w:rPr>
      </w:pPr>
    </w:p>
    <w:p w:rsidR="002B3C2E" w:rsidRPr="00ED3B6F" w:rsidRDefault="002B3C2E" w:rsidP="00ED3B6F">
      <w:pPr>
        <w:ind w:left="567"/>
        <w:jc w:val="left"/>
        <w:rPr>
          <w:rFonts w:ascii="Arial" w:hAnsi="Arial" w:cs="Arial"/>
          <w:szCs w:val="20"/>
          <w:lang w:eastAsia="de-CH"/>
        </w:rPr>
      </w:pPr>
      <w:r w:rsidRPr="00ED3B6F">
        <w:rPr>
          <w:rFonts w:ascii="Arial" w:hAnsi="Arial" w:cs="Arial"/>
          <w:szCs w:val="20"/>
          <w:lang w:eastAsia="de-CH"/>
        </w:rPr>
        <w:t xml:space="preserve">Nachfolgend sind die wichtigsten gesetzlichen Grundlagen zusammengestellt: </w:t>
      </w:r>
    </w:p>
    <w:p w:rsidR="002B3C2E" w:rsidRPr="00ED3B6F" w:rsidRDefault="002B3C2E" w:rsidP="00ED3B6F">
      <w:pPr>
        <w:ind w:left="567"/>
        <w:jc w:val="left"/>
        <w:rPr>
          <w:rFonts w:ascii="Arial" w:hAnsi="Arial" w:cs="Arial"/>
          <w:szCs w:val="20"/>
        </w:rPr>
      </w:pPr>
    </w:p>
    <w:p w:rsidR="002B3C2E" w:rsidRPr="00ED3B6F" w:rsidRDefault="002B3C2E" w:rsidP="00ED3B6F">
      <w:pPr>
        <w:ind w:left="567"/>
        <w:jc w:val="left"/>
        <w:rPr>
          <w:rFonts w:ascii="Arial" w:hAnsi="Arial" w:cs="Arial"/>
          <w:b/>
        </w:rPr>
      </w:pPr>
      <w:r w:rsidRPr="00ED3B6F">
        <w:rPr>
          <w:rFonts w:ascii="Arial" w:hAnsi="Arial" w:cs="Arial"/>
          <w:b/>
        </w:rPr>
        <w:t>Schweiz</w:t>
      </w:r>
    </w:p>
    <w:p w:rsidR="002B3C2E" w:rsidRPr="00ED3B6F" w:rsidRDefault="002B3C2E" w:rsidP="00ED3B6F">
      <w:pPr>
        <w:pStyle w:val="Listenabsatz"/>
        <w:numPr>
          <w:ilvl w:val="0"/>
          <w:numId w:val="55"/>
        </w:numPr>
        <w:ind w:left="851" w:hanging="284"/>
        <w:jc w:val="left"/>
        <w:rPr>
          <w:rFonts w:ascii="Arial" w:hAnsi="Arial" w:cs="Arial"/>
        </w:rPr>
      </w:pPr>
      <w:r w:rsidRPr="00ED3B6F">
        <w:rPr>
          <w:rFonts w:ascii="Arial" w:hAnsi="Arial" w:cs="Arial"/>
        </w:rPr>
        <w:t>Bundesgesetz (vom 24. Januar 1991) über den Schutz der Gewässer (</w:t>
      </w:r>
      <w:proofErr w:type="spellStart"/>
      <w:r w:rsidRPr="00ED3B6F">
        <w:rPr>
          <w:rFonts w:ascii="Arial" w:hAnsi="Arial" w:cs="Arial"/>
        </w:rPr>
        <w:t>GSchG</w:t>
      </w:r>
      <w:proofErr w:type="spellEnd"/>
      <w:r w:rsidRPr="00ED3B6F">
        <w:rPr>
          <w:rFonts w:ascii="Arial" w:hAnsi="Arial" w:cs="Arial"/>
        </w:rPr>
        <w:t>; SR 814.20)</w:t>
      </w:r>
    </w:p>
    <w:p w:rsidR="002B3C2E" w:rsidRPr="00ED3B6F" w:rsidRDefault="002B3C2E" w:rsidP="00ED3B6F">
      <w:pPr>
        <w:pStyle w:val="Listenabsatz"/>
        <w:numPr>
          <w:ilvl w:val="0"/>
          <w:numId w:val="55"/>
        </w:numPr>
        <w:ind w:left="851" w:hanging="284"/>
        <w:jc w:val="left"/>
        <w:rPr>
          <w:rFonts w:ascii="Arial" w:hAnsi="Arial" w:cs="Arial"/>
        </w:rPr>
      </w:pPr>
      <w:r w:rsidRPr="00ED3B6F">
        <w:rPr>
          <w:rFonts w:ascii="Arial" w:hAnsi="Arial" w:cs="Arial"/>
        </w:rPr>
        <w:t>Gewässerschutzverordnung (</w:t>
      </w:r>
      <w:proofErr w:type="spellStart"/>
      <w:r w:rsidRPr="00ED3B6F">
        <w:rPr>
          <w:rFonts w:ascii="Arial" w:hAnsi="Arial" w:cs="Arial"/>
        </w:rPr>
        <w:t>GSchV</w:t>
      </w:r>
      <w:proofErr w:type="spellEnd"/>
      <w:r w:rsidRPr="00ED3B6F">
        <w:rPr>
          <w:rFonts w:ascii="Arial" w:hAnsi="Arial" w:cs="Arial"/>
        </w:rPr>
        <w:t>; SR 814.201) vom 28. Oktober 1998</w:t>
      </w:r>
    </w:p>
    <w:p w:rsidR="002B3C2E" w:rsidRPr="00ED3B6F" w:rsidRDefault="002B3C2E" w:rsidP="00ED3B6F">
      <w:pPr>
        <w:ind w:left="567"/>
        <w:jc w:val="left"/>
        <w:rPr>
          <w:rFonts w:ascii="Arial" w:hAnsi="Arial" w:cs="Arial"/>
        </w:rPr>
      </w:pPr>
    </w:p>
    <w:p w:rsidR="002B3C2E" w:rsidRPr="00ED3B6F" w:rsidRDefault="002B3C2E" w:rsidP="00ED3B6F">
      <w:pPr>
        <w:ind w:left="567"/>
        <w:jc w:val="left"/>
        <w:rPr>
          <w:rFonts w:ascii="Arial" w:hAnsi="Arial" w:cs="Arial"/>
          <w:b/>
        </w:rPr>
      </w:pPr>
      <w:r w:rsidRPr="00ED3B6F">
        <w:rPr>
          <w:rFonts w:ascii="Arial" w:hAnsi="Arial" w:cs="Arial"/>
          <w:b/>
        </w:rPr>
        <w:t>Kanton Thurgau</w:t>
      </w:r>
    </w:p>
    <w:p w:rsidR="002B3C2E" w:rsidRPr="00ED3B6F" w:rsidRDefault="002B3C2E" w:rsidP="00ED3B6F">
      <w:pPr>
        <w:pStyle w:val="Listenabsatz"/>
        <w:numPr>
          <w:ilvl w:val="0"/>
          <w:numId w:val="55"/>
        </w:numPr>
        <w:ind w:left="851" w:hanging="284"/>
        <w:jc w:val="left"/>
        <w:rPr>
          <w:rFonts w:ascii="Arial" w:hAnsi="Arial" w:cs="Arial"/>
        </w:rPr>
      </w:pPr>
      <w:r w:rsidRPr="00ED3B6F">
        <w:rPr>
          <w:rFonts w:ascii="Arial" w:hAnsi="Arial" w:cs="Arial"/>
        </w:rPr>
        <w:t xml:space="preserve">Einführungsgesetz zum Bundesgesetz über den Schutz der Gewässer vom 24. Januar 1991 (EG </w:t>
      </w:r>
      <w:proofErr w:type="spellStart"/>
      <w:r w:rsidRPr="00ED3B6F">
        <w:rPr>
          <w:rFonts w:ascii="Arial" w:hAnsi="Arial" w:cs="Arial"/>
        </w:rPr>
        <w:t>GSchG</w:t>
      </w:r>
      <w:proofErr w:type="spellEnd"/>
      <w:r w:rsidRPr="00ED3B6F">
        <w:rPr>
          <w:rFonts w:ascii="Arial" w:hAnsi="Arial" w:cs="Arial"/>
        </w:rPr>
        <w:t xml:space="preserve">; RB 814.20) vom 5. März 1997 </w:t>
      </w:r>
    </w:p>
    <w:p w:rsidR="002B3C2E" w:rsidRPr="00ED3B6F" w:rsidRDefault="002B3C2E" w:rsidP="00ED3B6F">
      <w:pPr>
        <w:pStyle w:val="Listenabsatz"/>
        <w:numPr>
          <w:ilvl w:val="0"/>
          <w:numId w:val="55"/>
        </w:numPr>
        <w:ind w:left="851" w:hanging="284"/>
        <w:jc w:val="left"/>
        <w:rPr>
          <w:rFonts w:ascii="Arial" w:hAnsi="Arial" w:cs="Arial"/>
        </w:rPr>
      </w:pPr>
      <w:r w:rsidRPr="00ED3B6F">
        <w:rPr>
          <w:rFonts w:ascii="Arial" w:hAnsi="Arial" w:cs="Arial"/>
        </w:rPr>
        <w:t xml:space="preserve">Verordnung des Regierungsrates zum Bundesgesetz über den Schutz der Gewässer und zum Einführungsgesetz zum Bundesgesetz über den Schutz der Gewässer (RRV EG </w:t>
      </w:r>
      <w:proofErr w:type="spellStart"/>
      <w:r w:rsidRPr="00ED3B6F">
        <w:rPr>
          <w:rFonts w:ascii="Arial" w:hAnsi="Arial" w:cs="Arial"/>
        </w:rPr>
        <w:t>GSchG</w:t>
      </w:r>
      <w:proofErr w:type="spellEnd"/>
      <w:r w:rsidRPr="00ED3B6F">
        <w:rPr>
          <w:rFonts w:ascii="Arial" w:hAnsi="Arial" w:cs="Arial"/>
        </w:rPr>
        <w:t>, RB 814.211) vom 16. September 1997</w:t>
      </w:r>
    </w:p>
    <w:p w:rsidR="002B3C2E" w:rsidRPr="00ED3B6F" w:rsidRDefault="002B3C2E" w:rsidP="00ED3B6F">
      <w:pPr>
        <w:pStyle w:val="Listenabsatz"/>
        <w:numPr>
          <w:ilvl w:val="0"/>
          <w:numId w:val="55"/>
        </w:numPr>
        <w:ind w:left="851" w:hanging="284"/>
        <w:jc w:val="left"/>
        <w:rPr>
          <w:rFonts w:ascii="Arial" w:hAnsi="Arial" w:cs="Arial"/>
        </w:rPr>
      </w:pPr>
      <w:r w:rsidRPr="00ED3B6F">
        <w:rPr>
          <w:rFonts w:ascii="Arial" w:hAnsi="Arial" w:cs="Arial"/>
        </w:rPr>
        <w:t>Planungs- und Baugesetz (PBG; RB 700) vom 21.Dezember 2011</w:t>
      </w:r>
    </w:p>
    <w:p w:rsidR="000144E8" w:rsidRPr="00ED3B6F" w:rsidRDefault="00A16D3C" w:rsidP="00ED3B6F">
      <w:pPr>
        <w:pStyle w:val="Titel"/>
        <w:ind w:left="567" w:hanging="567"/>
        <w:rPr>
          <w:rFonts w:ascii="Arial" w:hAnsi="Arial" w:cs="Arial"/>
        </w:rPr>
      </w:pPr>
      <w:bookmarkStart w:id="2" w:name="_Toc479059624"/>
      <w:r w:rsidRPr="00ED3B6F">
        <w:rPr>
          <w:rFonts w:ascii="Arial" w:hAnsi="Arial" w:cs="Arial"/>
        </w:rPr>
        <w:t>Allgemeine Bestimmungen</w:t>
      </w:r>
      <w:bookmarkEnd w:id="2"/>
    </w:p>
    <w:p w:rsidR="00D036B6" w:rsidRPr="00ED3B6F" w:rsidRDefault="00721906" w:rsidP="00ED3B6F">
      <w:pPr>
        <w:pStyle w:val="berschrift1"/>
        <w:jc w:val="left"/>
        <w:rPr>
          <w:rFonts w:ascii="Arial" w:hAnsi="Arial" w:cs="Arial"/>
        </w:rPr>
      </w:pPr>
      <w:bookmarkStart w:id="3" w:name="_Toc479059625"/>
      <w:r w:rsidRPr="00ED3B6F">
        <w:rPr>
          <w:rFonts w:ascii="Arial" w:hAnsi="Arial" w:cs="Arial"/>
        </w:rPr>
        <w:t>Geltungsbereich</w:t>
      </w:r>
      <w:r w:rsidR="00F0600A" w:rsidRPr="00ED3B6F">
        <w:rPr>
          <w:rFonts w:ascii="Arial" w:hAnsi="Arial" w:cs="Arial"/>
        </w:rPr>
        <w:t xml:space="preserve"> / Gegenstand</w:t>
      </w:r>
      <w:bookmarkEnd w:id="3"/>
    </w:p>
    <w:p w:rsidR="00D036B6" w:rsidRPr="00ED3B6F" w:rsidRDefault="00721906" w:rsidP="00ED3B6F">
      <w:pPr>
        <w:pStyle w:val="Absatz"/>
        <w:jc w:val="left"/>
        <w:rPr>
          <w:rFonts w:ascii="Arial" w:hAnsi="Arial" w:cs="Arial"/>
        </w:rPr>
      </w:pPr>
      <w:r w:rsidRPr="00ED3B6F">
        <w:rPr>
          <w:rFonts w:ascii="Arial" w:hAnsi="Arial" w:cs="Arial"/>
        </w:rPr>
        <w:t>Diese Reglement regelt</w:t>
      </w:r>
      <w:r w:rsidR="00892531" w:rsidRPr="00ED3B6F">
        <w:rPr>
          <w:rFonts w:ascii="Arial" w:hAnsi="Arial" w:cs="Arial"/>
        </w:rPr>
        <w:t xml:space="preserve"> Planung, Bau, Betrieb und</w:t>
      </w:r>
      <w:r w:rsidRPr="00ED3B6F">
        <w:rPr>
          <w:rFonts w:ascii="Arial" w:hAnsi="Arial" w:cs="Arial"/>
        </w:rPr>
        <w:t xml:space="preserve"> Unterhalt der Abwasseranlagen </w:t>
      </w:r>
      <w:r w:rsidR="001C6110" w:rsidRPr="00ED3B6F">
        <w:rPr>
          <w:rFonts w:ascii="Arial" w:hAnsi="Arial" w:cs="Arial"/>
          <w:highlight w:val="yellow"/>
        </w:rPr>
        <w:t>der Gemeinde</w:t>
      </w:r>
      <w:r w:rsidR="005D4C4F">
        <w:rPr>
          <w:rFonts w:ascii="Arial" w:hAnsi="Arial" w:cs="Arial"/>
        </w:rPr>
        <w:t xml:space="preserve"> </w:t>
      </w:r>
      <w:r w:rsidR="005D4C4F" w:rsidRPr="005D4C4F">
        <w:rPr>
          <w:rFonts w:ascii="Arial" w:hAnsi="Arial" w:cs="Arial"/>
          <w:highlight w:val="yellow"/>
        </w:rPr>
        <w:t>Musterdorf</w:t>
      </w:r>
      <w:r w:rsidR="001C6110" w:rsidRPr="00ED3B6F">
        <w:rPr>
          <w:rFonts w:ascii="Arial" w:hAnsi="Arial" w:cs="Arial"/>
        </w:rPr>
        <w:t xml:space="preserve"> und von Privaten auf dem gesamten Gemeindegebiet</w:t>
      </w:r>
      <w:r w:rsidR="00B90FCA" w:rsidRPr="00ED3B6F">
        <w:rPr>
          <w:rFonts w:ascii="Arial" w:hAnsi="Arial" w:cs="Arial"/>
        </w:rPr>
        <w:t>.</w:t>
      </w:r>
    </w:p>
    <w:p w:rsidR="00D96D38" w:rsidRPr="00ED3B6F" w:rsidRDefault="00D96D38" w:rsidP="00ED3B6F">
      <w:pPr>
        <w:pStyle w:val="berschrift1"/>
        <w:jc w:val="left"/>
        <w:rPr>
          <w:rFonts w:ascii="Arial" w:hAnsi="Arial" w:cs="Arial"/>
        </w:rPr>
      </w:pPr>
      <w:bookmarkStart w:id="4" w:name="_Toc479059626"/>
      <w:r w:rsidRPr="00ED3B6F">
        <w:rPr>
          <w:rFonts w:ascii="Arial" w:hAnsi="Arial" w:cs="Arial"/>
        </w:rPr>
        <w:t>Vollzugszuständigkeit</w:t>
      </w:r>
      <w:bookmarkEnd w:id="4"/>
    </w:p>
    <w:p w:rsidR="008C328B" w:rsidRPr="00ED3B6F" w:rsidRDefault="008C328B" w:rsidP="00ED3B6F">
      <w:pPr>
        <w:pStyle w:val="Absatz"/>
        <w:numPr>
          <w:ilvl w:val="0"/>
          <w:numId w:val="17"/>
        </w:numPr>
        <w:jc w:val="left"/>
        <w:rPr>
          <w:rFonts w:ascii="Arial" w:hAnsi="Arial" w:cs="Arial"/>
        </w:rPr>
      </w:pPr>
      <w:r w:rsidRPr="00ED3B6F">
        <w:rPr>
          <w:rFonts w:ascii="Arial" w:hAnsi="Arial" w:cs="Arial"/>
          <w:highlight w:val="yellow"/>
        </w:rPr>
        <w:t>Der Gemeinderat</w:t>
      </w:r>
      <w:r w:rsidRPr="00ED3B6F">
        <w:rPr>
          <w:rFonts w:ascii="Arial" w:hAnsi="Arial" w:cs="Arial"/>
        </w:rPr>
        <w:t xml:space="preserve"> </w:t>
      </w:r>
      <w:r w:rsidR="005D4C4F">
        <w:rPr>
          <w:rFonts w:ascii="Arial" w:hAnsi="Arial" w:cs="Arial"/>
        </w:rPr>
        <w:t>[oder „</w:t>
      </w:r>
      <w:r w:rsidR="001C40B9" w:rsidRPr="00ED3B6F">
        <w:rPr>
          <w:rFonts w:ascii="Arial" w:hAnsi="Arial" w:cs="Arial"/>
          <w:highlight w:val="yellow"/>
        </w:rPr>
        <w:t>Die Gemeinde</w:t>
      </w:r>
      <w:r w:rsidR="005D4C4F">
        <w:rPr>
          <w:rFonts w:ascii="Arial" w:hAnsi="Arial" w:cs="Arial"/>
        </w:rPr>
        <w:t xml:space="preserve">“ resp. </w:t>
      </w:r>
      <w:r w:rsidR="005D4C4F" w:rsidRPr="00DF005A">
        <w:rPr>
          <w:rFonts w:ascii="Arial" w:hAnsi="Arial" w:cs="Arial"/>
          <w:highlight w:val="yellow"/>
        </w:rPr>
        <w:t>„die Stadt</w:t>
      </w:r>
      <w:proofErr w:type="gramStart"/>
      <w:r w:rsidR="005D4C4F" w:rsidRPr="00DF005A">
        <w:rPr>
          <w:rFonts w:ascii="Arial" w:hAnsi="Arial" w:cs="Arial"/>
          <w:highlight w:val="yellow"/>
        </w:rPr>
        <w:t>“</w:t>
      </w:r>
      <w:r w:rsidR="00DF005A">
        <w:rPr>
          <w:rFonts w:ascii="Arial" w:hAnsi="Arial" w:cs="Arial"/>
        </w:rPr>
        <w:t xml:space="preserve"> </w:t>
      </w:r>
      <w:r w:rsidR="001C40B9" w:rsidRPr="00ED3B6F">
        <w:rPr>
          <w:rFonts w:ascii="Arial" w:hAnsi="Arial" w:cs="Arial"/>
        </w:rPr>
        <w:t>]</w:t>
      </w:r>
      <w:proofErr w:type="gramEnd"/>
      <w:r w:rsidR="001C40B9" w:rsidRPr="00ED3B6F">
        <w:rPr>
          <w:rFonts w:ascii="Arial" w:hAnsi="Arial" w:cs="Arial"/>
        </w:rPr>
        <w:t xml:space="preserve"> </w:t>
      </w:r>
      <w:r w:rsidRPr="00ED3B6F">
        <w:rPr>
          <w:rFonts w:ascii="Arial" w:hAnsi="Arial" w:cs="Arial"/>
        </w:rPr>
        <w:t>ist zuständig für den Vollzug diese</w:t>
      </w:r>
      <w:r w:rsidR="002725F9">
        <w:rPr>
          <w:rFonts w:ascii="Arial" w:hAnsi="Arial" w:cs="Arial"/>
        </w:rPr>
        <w:t>s</w:t>
      </w:r>
      <w:r w:rsidRPr="00ED3B6F">
        <w:rPr>
          <w:rFonts w:ascii="Arial" w:hAnsi="Arial" w:cs="Arial"/>
        </w:rPr>
        <w:t xml:space="preserve"> </w:t>
      </w:r>
      <w:r w:rsidR="002725F9">
        <w:rPr>
          <w:rFonts w:ascii="Arial" w:hAnsi="Arial" w:cs="Arial"/>
        </w:rPr>
        <w:t>Reglements</w:t>
      </w:r>
      <w:r w:rsidRPr="00ED3B6F">
        <w:rPr>
          <w:rFonts w:ascii="Arial" w:hAnsi="Arial" w:cs="Arial"/>
        </w:rPr>
        <w:t>. Er sorgt insbesondere für</w:t>
      </w:r>
    </w:p>
    <w:p w:rsidR="008C328B" w:rsidRPr="00ED3B6F" w:rsidRDefault="008C328B" w:rsidP="00ED3B6F">
      <w:pPr>
        <w:pStyle w:val="Aufzhlung"/>
        <w:spacing w:before="0"/>
        <w:jc w:val="left"/>
        <w:rPr>
          <w:rFonts w:ascii="Arial" w:hAnsi="Arial" w:cs="Arial"/>
        </w:rPr>
      </w:pPr>
      <w:r w:rsidRPr="00ED3B6F">
        <w:rPr>
          <w:rFonts w:ascii="Arial" w:hAnsi="Arial" w:cs="Arial"/>
        </w:rPr>
        <w:t>die Planung, die Erstellung, den Betrieb und den Unterhalt der öffentlichen Siedlungsentwässerung</w:t>
      </w:r>
      <w:r w:rsidR="001C40B9" w:rsidRPr="00ED3B6F">
        <w:rPr>
          <w:rFonts w:ascii="Arial" w:hAnsi="Arial" w:cs="Arial"/>
        </w:rPr>
        <w:t xml:space="preserve"> </w:t>
      </w:r>
      <w:r w:rsidR="001C40B9" w:rsidRPr="00ED3B6F">
        <w:rPr>
          <w:rFonts w:ascii="Arial" w:hAnsi="Arial" w:cs="Arial"/>
          <w:color w:val="0070C0"/>
        </w:rPr>
        <w:t>und Abwasserreinigung</w:t>
      </w:r>
      <w:r w:rsidRPr="00ED3B6F">
        <w:rPr>
          <w:rFonts w:ascii="Arial" w:hAnsi="Arial" w:cs="Arial"/>
          <w:color w:val="0070C0"/>
        </w:rPr>
        <w:t>,</w:t>
      </w:r>
    </w:p>
    <w:p w:rsidR="00BF479A" w:rsidRPr="00ED3B6F" w:rsidRDefault="008C328B" w:rsidP="00ED3B6F">
      <w:pPr>
        <w:pStyle w:val="Aufzhlung"/>
        <w:jc w:val="left"/>
        <w:rPr>
          <w:rFonts w:ascii="Arial" w:hAnsi="Arial" w:cs="Arial"/>
        </w:rPr>
      </w:pPr>
      <w:r w:rsidRPr="00ED3B6F">
        <w:rPr>
          <w:rFonts w:ascii="Arial" w:hAnsi="Arial" w:cs="Arial"/>
        </w:rPr>
        <w:t>für die Einhaltung der Vorschriften und Richtlinien zur Reinhaltung der Gewässer bei öffentlichen und privaten Abwasseranlagen,</w:t>
      </w:r>
      <w:r w:rsidR="00C62AB7" w:rsidRPr="00ED3B6F">
        <w:rPr>
          <w:rFonts w:ascii="Arial" w:hAnsi="Arial" w:cs="Arial"/>
        </w:rPr>
        <w:t xml:space="preserve"> </w:t>
      </w:r>
    </w:p>
    <w:p w:rsidR="008C328B" w:rsidRPr="00ED3B6F" w:rsidRDefault="008C328B" w:rsidP="00ED3B6F">
      <w:pPr>
        <w:pStyle w:val="Aufzhlung"/>
        <w:jc w:val="left"/>
        <w:rPr>
          <w:rFonts w:ascii="Arial" w:hAnsi="Arial" w:cs="Arial"/>
        </w:rPr>
      </w:pPr>
      <w:r w:rsidRPr="00ED3B6F">
        <w:rPr>
          <w:rFonts w:ascii="Arial" w:hAnsi="Arial" w:cs="Arial"/>
        </w:rPr>
        <w:t>eine zweckmässige Aufsicht über die Verwaltungsstellen, welche d</w:t>
      </w:r>
      <w:r w:rsidR="002818D4" w:rsidRPr="00ED3B6F">
        <w:rPr>
          <w:rFonts w:ascii="Arial" w:hAnsi="Arial" w:cs="Arial"/>
        </w:rPr>
        <w:t>as Abwasserreglement</w:t>
      </w:r>
      <w:r w:rsidRPr="00ED3B6F">
        <w:rPr>
          <w:rFonts w:ascii="Arial" w:hAnsi="Arial" w:cs="Arial"/>
        </w:rPr>
        <w:t xml:space="preserve"> operativ umsetzen.</w:t>
      </w:r>
    </w:p>
    <w:p w:rsidR="008C328B" w:rsidRPr="00ED3B6F" w:rsidRDefault="008C328B" w:rsidP="00ED3B6F">
      <w:pPr>
        <w:pStyle w:val="Absatz"/>
        <w:jc w:val="left"/>
        <w:rPr>
          <w:rFonts w:ascii="Arial" w:hAnsi="Arial" w:cs="Arial"/>
        </w:rPr>
      </w:pPr>
      <w:r w:rsidRPr="00ED3B6F">
        <w:rPr>
          <w:rFonts w:ascii="Arial" w:hAnsi="Arial" w:cs="Arial"/>
          <w:highlight w:val="yellow"/>
        </w:rPr>
        <w:t>Der Gemeinderat</w:t>
      </w:r>
      <w:r w:rsidRPr="00ED3B6F">
        <w:rPr>
          <w:rFonts w:ascii="Arial" w:hAnsi="Arial" w:cs="Arial"/>
        </w:rPr>
        <w:t xml:space="preserve"> kann für bestimmte Vollzugsaufgab</w:t>
      </w:r>
      <w:r w:rsidR="002818D4" w:rsidRPr="00ED3B6F">
        <w:rPr>
          <w:rFonts w:ascii="Arial" w:hAnsi="Arial" w:cs="Arial"/>
        </w:rPr>
        <w:t>en nachgeordnete Verwaltungsein</w:t>
      </w:r>
      <w:r w:rsidRPr="00ED3B6F">
        <w:rPr>
          <w:rFonts w:ascii="Arial" w:hAnsi="Arial" w:cs="Arial"/>
        </w:rPr>
        <w:t>heiten oder mit öffentlichen Aufgaben betraute externe Stellen als zuständig bezeichnen.</w:t>
      </w:r>
    </w:p>
    <w:p w:rsidR="00F75FF7" w:rsidRPr="00ED3B6F" w:rsidRDefault="00F75FF7" w:rsidP="00ED3B6F">
      <w:pPr>
        <w:pStyle w:val="Absatz"/>
        <w:jc w:val="left"/>
        <w:rPr>
          <w:rFonts w:ascii="Arial" w:hAnsi="Arial" w:cs="Arial"/>
          <w:color w:val="0070C0"/>
        </w:rPr>
      </w:pPr>
      <w:r w:rsidRPr="00ED3B6F">
        <w:rPr>
          <w:rFonts w:ascii="Arial" w:hAnsi="Arial" w:cs="Arial"/>
          <w:color w:val="0070C0"/>
        </w:rPr>
        <w:t xml:space="preserve">Zuständig für den operativen Vollzug </w:t>
      </w:r>
      <w:r w:rsidR="005A7641" w:rsidRPr="00ED3B6F">
        <w:rPr>
          <w:rFonts w:ascii="Arial" w:hAnsi="Arial" w:cs="Arial"/>
          <w:color w:val="0070C0"/>
        </w:rPr>
        <w:t xml:space="preserve">des Reglements </w:t>
      </w:r>
      <w:r w:rsidRPr="00ED3B6F">
        <w:rPr>
          <w:rFonts w:ascii="Arial" w:hAnsi="Arial" w:cs="Arial"/>
          <w:color w:val="0070C0"/>
        </w:rPr>
        <w:t>sind</w:t>
      </w:r>
      <w:r w:rsidR="005A7641" w:rsidRPr="00ED3B6F">
        <w:rPr>
          <w:rFonts w:ascii="Arial" w:hAnsi="Arial" w:cs="Arial"/>
          <w:color w:val="0070C0"/>
        </w:rPr>
        <w:t>:</w:t>
      </w:r>
    </w:p>
    <w:p w:rsidR="00F75FF7" w:rsidRPr="00ED3B6F" w:rsidRDefault="00F75FF7" w:rsidP="00ED3B6F">
      <w:pPr>
        <w:pStyle w:val="Standardeinzug"/>
        <w:numPr>
          <w:ilvl w:val="0"/>
          <w:numId w:val="41"/>
        </w:numPr>
        <w:jc w:val="left"/>
        <w:rPr>
          <w:rFonts w:ascii="Arial" w:hAnsi="Arial" w:cs="Arial"/>
          <w:color w:val="0070C0"/>
        </w:rPr>
      </w:pPr>
      <w:r w:rsidRPr="00ED3B6F">
        <w:rPr>
          <w:rFonts w:ascii="Arial" w:hAnsi="Arial" w:cs="Arial"/>
          <w:color w:val="0070C0"/>
        </w:rPr>
        <w:t>das Bauamt</w:t>
      </w:r>
      <w:r w:rsidR="00C178F3" w:rsidRPr="00ED3B6F">
        <w:rPr>
          <w:rFonts w:ascii="Arial" w:hAnsi="Arial" w:cs="Arial"/>
          <w:color w:val="0070C0"/>
        </w:rPr>
        <w:t xml:space="preserve"> oder die Bauverwaltung </w:t>
      </w:r>
      <w:r w:rsidRPr="00ED3B6F">
        <w:rPr>
          <w:rFonts w:ascii="Arial" w:hAnsi="Arial" w:cs="Arial"/>
          <w:color w:val="0070C0"/>
        </w:rPr>
        <w:t xml:space="preserve">für die Festlegung der notwendigen </w:t>
      </w:r>
      <w:proofErr w:type="spellStart"/>
      <w:r w:rsidRPr="00ED3B6F">
        <w:rPr>
          <w:rFonts w:ascii="Arial" w:hAnsi="Arial" w:cs="Arial"/>
          <w:color w:val="0070C0"/>
        </w:rPr>
        <w:t>Baubewilligungs</w:t>
      </w:r>
      <w:r w:rsidR="00EF0C22" w:rsidRPr="00ED3B6F">
        <w:rPr>
          <w:rFonts w:ascii="Arial" w:hAnsi="Arial" w:cs="Arial"/>
          <w:color w:val="0070C0"/>
        </w:rPr>
        <w:softHyphen/>
      </w:r>
      <w:r w:rsidRPr="00ED3B6F">
        <w:rPr>
          <w:rFonts w:ascii="Arial" w:hAnsi="Arial" w:cs="Arial"/>
          <w:color w:val="0070C0"/>
        </w:rPr>
        <w:t>unterlagen</w:t>
      </w:r>
      <w:proofErr w:type="spellEnd"/>
      <w:r w:rsidRPr="00ED3B6F">
        <w:rPr>
          <w:rFonts w:ascii="Arial" w:hAnsi="Arial" w:cs="Arial"/>
          <w:color w:val="0070C0"/>
        </w:rPr>
        <w:t xml:space="preserve"> und für die Anordnung von Zustands- und Dichtheitsprüfungen an bestehenden Anlagen und für die Festlegung der Anschlussstelle an die öffentliche Kanalisation,</w:t>
      </w:r>
    </w:p>
    <w:p w:rsidR="00F75FF7" w:rsidRPr="00ED3B6F" w:rsidRDefault="00F75FF7" w:rsidP="00ED3B6F">
      <w:pPr>
        <w:pStyle w:val="Aufzhlung"/>
        <w:jc w:val="left"/>
        <w:rPr>
          <w:rFonts w:ascii="Arial" w:hAnsi="Arial" w:cs="Arial"/>
          <w:color w:val="0070C0"/>
        </w:rPr>
      </w:pPr>
      <w:r w:rsidRPr="00ED3B6F">
        <w:rPr>
          <w:rFonts w:ascii="Arial" w:hAnsi="Arial" w:cs="Arial"/>
          <w:color w:val="0070C0"/>
        </w:rPr>
        <w:t>der Gemeindeingenieur für die Einhaltung der Auflagen aus den Baubewilligungen, für Dichtheitsprüfungen, Baukontrollen und Umweltschutzkontrollen</w:t>
      </w:r>
    </w:p>
    <w:p w:rsidR="00F75FF7" w:rsidRPr="00ED3B6F" w:rsidRDefault="00F75FF7" w:rsidP="00ED3B6F">
      <w:pPr>
        <w:pStyle w:val="Aufzhlung"/>
        <w:jc w:val="left"/>
        <w:rPr>
          <w:rFonts w:ascii="Arial" w:hAnsi="Arial" w:cs="Arial"/>
          <w:color w:val="0070C0"/>
        </w:rPr>
      </w:pPr>
      <w:r w:rsidRPr="00ED3B6F">
        <w:rPr>
          <w:rFonts w:ascii="Arial" w:hAnsi="Arial" w:cs="Arial"/>
          <w:color w:val="0070C0"/>
        </w:rPr>
        <w:t>der Gemeindegeometer für die Einmessung von Ha</w:t>
      </w:r>
      <w:r w:rsidR="005A7641" w:rsidRPr="00ED3B6F">
        <w:rPr>
          <w:rFonts w:ascii="Arial" w:hAnsi="Arial" w:cs="Arial"/>
          <w:color w:val="0070C0"/>
        </w:rPr>
        <w:t>usanschlüssen und von unterirdi</w:t>
      </w:r>
      <w:r w:rsidRPr="00ED3B6F">
        <w:rPr>
          <w:rFonts w:ascii="Arial" w:hAnsi="Arial" w:cs="Arial"/>
          <w:color w:val="0070C0"/>
        </w:rPr>
        <w:t>schen Abwasseranlagen,</w:t>
      </w:r>
    </w:p>
    <w:p w:rsidR="00F75FF7" w:rsidRPr="00ED3B6F" w:rsidRDefault="00F75FF7" w:rsidP="00ED3B6F">
      <w:pPr>
        <w:pStyle w:val="Aufzhlung"/>
        <w:jc w:val="left"/>
        <w:rPr>
          <w:rFonts w:ascii="Arial" w:hAnsi="Arial" w:cs="Arial"/>
          <w:color w:val="0070C0"/>
        </w:rPr>
      </w:pPr>
      <w:r w:rsidRPr="00ED3B6F">
        <w:rPr>
          <w:rFonts w:ascii="Arial" w:hAnsi="Arial" w:cs="Arial"/>
          <w:color w:val="0070C0"/>
        </w:rPr>
        <w:t>Weitere.</w:t>
      </w:r>
    </w:p>
    <w:p w:rsidR="00F75FF7" w:rsidRPr="00ED3B6F" w:rsidRDefault="00F75FF7" w:rsidP="00ED3B6F">
      <w:pPr>
        <w:pStyle w:val="Absatz"/>
        <w:jc w:val="left"/>
        <w:rPr>
          <w:rFonts w:ascii="Arial" w:hAnsi="Arial" w:cs="Arial"/>
        </w:rPr>
      </w:pPr>
      <w:r w:rsidRPr="00ED3B6F">
        <w:rPr>
          <w:rFonts w:ascii="Arial" w:hAnsi="Arial" w:cs="Arial"/>
          <w:color w:val="0070C0"/>
        </w:rPr>
        <w:t>Für alle übrigen Belange ist der Gemeinderat / die Werkkommission zuständig</w:t>
      </w:r>
      <w:r w:rsidRPr="00ED3B6F">
        <w:rPr>
          <w:rFonts w:ascii="Arial" w:hAnsi="Arial" w:cs="Arial"/>
        </w:rPr>
        <w:t>.</w:t>
      </w:r>
    </w:p>
    <w:p w:rsidR="00D96D38" w:rsidRPr="00ED3B6F" w:rsidRDefault="008105B0" w:rsidP="00ED3B6F">
      <w:pPr>
        <w:pStyle w:val="berschrift1"/>
        <w:jc w:val="left"/>
        <w:rPr>
          <w:rFonts w:ascii="Arial" w:hAnsi="Arial" w:cs="Arial"/>
        </w:rPr>
      </w:pPr>
      <w:bookmarkStart w:id="5" w:name="_Toc479059627"/>
      <w:r w:rsidRPr="00ED3B6F">
        <w:rPr>
          <w:rFonts w:ascii="Arial" w:hAnsi="Arial" w:cs="Arial"/>
        </w:rPr>
        <w:lastRenderedPageBreak/>
        <w:t>Planung</w:t>
      </w:r>
      <w:bookmarkEnd w:id="5"/>
    </w:p>
    <w:p w:rsidR="008105B0" w:rsidRPr="00ED3B6F" w:rsidRDefault="00886EC1" w:rsidP="00ED3B6F">
      <w:pPr>
        <w:pStyle w:val="Absatz"/>
        <w:numPr>
          <w:ilvl w:val="0"/>
          <w:numId w:val="11"/>
        </w:numPr>
        <w:jc w:val="left"/>
        <w:rPr>
          <w:rFonts w:ascii="Arial" w:hAnsi="Arial" w:cs="Arial"/>
        </w:rPr>
      </w:pPr>
      <w:r w:rsidRPr="00ED3B6F">
        <w:rPr>
          <w:rFonts w:ascii="Arial" w:hAnsi="Arial" w:cs="Arial"/>
          <w:highlight w:val="yellow"/>
        </w:rPr>
        <w:t>Der Gemeinderat</w:t>
      </w:r>
      <w:r w:rsidRPr="00ED3B6F">
        <w:rPr>
          <w:rFonts w:ascii="Arial" w:hAnsi="Arial" w:cs="Arial"/>
        </w:rPr>
        <w:t xml:space="preserve"> stellt </w:t>
      </w:r>
      <w:r w:rsidR="00256477" w:rsidRPr="00ED3B6F">
        <w:rPr>
          <w:rFonts w:ascii="Arial" w:hAnsi="Arial" w:cs="Arial"/>
        </w:rPr>
        <w:t xml:space="preserve">mittels </w:t>
      </w:r>
      <w:r w:rsidR="00103EDD" w:rsidRPr="00ED3B6F">
        <w:rPr>
          <w:rFonts w:ascii="Arial" w:hAnsi="Arial" w:cs="Arial"/>
        </w:rPr>
        <w:t>strate</w:t>
      </w:r>
      <w:r w:rsidRPr="00ED3B6F">
        <w:rPr>
          <w:rFonts w:ascii="Arial" w:hAnsi="Arial" w:cs="Arial"/>
        </w:rPr>
        <w:t>g</w:t>
      </w:r>
      <w:r w:rsidR="00103EDD" w:rsidRPr="00ED3B6F">
        <w:rPr>
          <w:rFonts w:ascii="Arial" w:hAnsi="Arial" w:cs="Arial"/>
        </w:rPr>
        <w:t>isch</w:t>
      </w:r>
      <w:r w:rsidRPr="00ED3B6F">
        <w:rPr>
          <w:rFonts w:ascii="Arial" w:hAnsi="Arial" w:cs="Arial"/>
        </w:rPr>
        <w:t>er Planung die optimale Leistungserbringung der Siedlungsentwässerung sicher. Die Planung stützt sich auf:</w:t>
      </w:r>
    </w:p>
    <w:p w:rsidR="00886EC1" w:rsidRPr="00ED3B6F" w:rsidRDefault="00886EC1" w:rsidP="00ED3B6F">
      <w:pPr>
        <w:pStyle w:val="Standardeinzug"/>
        <w:numPr>
          <w:ilvl w:val="0"/>
          <w:numId w:val="43"/>
        </w:numPr>
        <w:jc w:val="left"/>
        <w:rPr>
          <w:rFonts w:ascii="Arial" w:hAnsi="Arial" w:cs="Arial"/>
        </w:rPr>
      </w:pPr>
      <w:r w:rsidRPr="00ED3B6F">
        <w:rPr>
          <w:rFonts w:ascii="Arial" w:hAnsi="Arial" w:cs="Arial"/>
        </w:rPr>
        <w:t>den Generellen Entwässerungsplan (GEP) und</w:t>
      </w:r>
    </w:p>
    <w:p w:rsidR="00886EC1" w:rsidRPr="00ED3B6F" w:rsidRDefault="00886EC1" w:rsidP="00ED3B6F">
      <w:pPr>
        <w:pStyle w:val="Aufzhlung"/>
        <w:jc w:val="left"/>
        <w:rPr>
          <w:rFonts w:ascii="Arial" w:hAnsi="Arial" w:cs="Arial"/>
        </w:rPr>
      </w:pPr>
      <w:r w:rsidRPr="00ED3B6F">
        <w:rPr>
          <w:rFonts w:ascii="Arial" w:hAnsi="Arial" w:cs="Arial"/>
        </w:rPr>
        <w:t>eine langfristige Finanzplanung</w:t>
      </w:r>
    </w:p>
    <w:p w:rsidR="00D96D38" w:rsidRPr="00ED3B6F" w:rsidRDefault="00215113" w:rsidP="00ED3B6F">
      <w:pPr>
        <w:pStyle w:val="berschrift1"/>
        <w:jc w:val="left"/>
        <w:rPr>
          <w:rFonts w:ascii="Arial" w:hAnsi="Arial" w:cs="Arial"/>
        </w:rPr>
      </w:pPr>
      <w:bookmarkStart w:id="6" w:name="_Toc479059628"/>
      <w:r w:rsidRPr="00ED3B6F">
        <w:rPr>
          <w:rFonts w:ascii="Arial" w:hAnsi="Arial" w:cs="Arial"/>
        </w:rPr>
        <w:t>Technische Ausführung</w:t>
      </w:r>
      <w:bookmarkEnd w:id="6"/>
    </w:p>
    <w:p w:rsidR="00215113" w:rsidRPr="00ED3B6F" w:rsidRDefault="00215113" w:rsidP="00ED3B6F">
      <w:pPr>
        <w:pStyle w:val="Absatz"/>
        <w:numPr>
          <w:ilvl w:val="0"/>
          <w:numId w:val="12"/>
        </w:numPr>
        <w:jc w:val="left"/>
        <w:rPr>
          <w:rFonts w:ascii="Arial" w:hAnsi="Arial" w:cs="Arial"/>
        </w:rPr>
      </w:pPr>
      <w:r w:rsidRPr="00ED3B6F">
        <w:rPr>
          <w:rFonts w:ascii="Arial" w:hAnsi="Arial" w:cs="Arial"/>
        </w:rPr>
        <w:t>Soweit in diesem Reglement nicht</w:t>
      </w:r>
      <w:r w:rsidR="00ED3B6F">
        <w:rPr>
          <w:rFonts w:ascii="Arial" w:hAnsi="Arial" w:cs="Arial"/>
        </w:rPr>
        <w:t xml:space="preserve"> anders</w:t>
      </w:r>
      <w:r w:rsidRPr="00ED3B6F">
        <w:rPr>
          <w:rFonts w:ascii="Arial" w:hAnsi="Arial" w:cs="Arial"/>
        </w:rPr>
        <w:t xml:space="preserve"> festgelegt, sind für die technische Ausführung der Abwasseranlagen folgende Grundlagen </w:t>
      </w:r>
      <w:r w:rsidR="009E25AA" w:rsidRPr="00ED3B6F">
        <w:rPr>
          <w:rFonts w:ascii="Arial" w:hAnsi="Arial" w:cs="Arial"/>
        </w:rPr>
        <w:t xml:space="preserve">allgemein </w:t>
      </w:r>
      <w:r w:rsidRPr="00ED3B6F">
        <w:rPr>
          <w:rFonts w:ascii="Arial" w:hAnsi="Arial" w:cs="Arial"/>
        </w:rPr>
        <w:t>verbindlich:</w:t>
      </w:r>
    </w:p>
    <w:p w:rsidR="00215113" w:rsidRPr="00ED3B6F" w:rsidRDefault="0097357C" w:rsidP="00ED3B6F">
      <w:pPr>
        <w:pStyle w:val="Aufzhlung"/>
        <w:numPr>
          <w:ilvl w:val="0"/>
          <w:numId w:val="42"/>
        </w:numPr>
        <w:jc w:val="left"/>
        <w:rPr>
          <w:rFonts w:ascii="Arial" w:hAnsi="Arial" w:cs="Arial"/>
        </w:rPr>
      </w:pPr>
      <w:r w:rsidRPr="00ED3B6F">
        <w:rPr>
          <w:rFonts w:ascii="Arial" w:hAnsi="Arial" w:cs="Arial"/>
        </w:rPr>
        <w:t xml:space="preserve">Richtlinien </w:t>
      </w:r>
      <w:r w:rsidR="0039254F" w:rsidRPr="00ED3B6F">
        <w:rPr>
          <w:rFonts w:ascii="Arial" w:hAnsi="Arial" w:cs="Arial"/>
        </w:rPr>
        <w:t xml:space="preserve">und Empfehlungen </w:t>
      </w:r>
      <w:r w:rsidRPr="00ED3B6F">
        <w:rPr>
          <w:rFonts w:ascii="Arial" w:hAnsi="Arial" w:cs="Arial"/>
        </w:rPr>
        <w:t xml:space="preserve">des </w:t>
      </w:r>
      <w:r w:rsidR="0039254F" w:rsidRPr="00ED3B6F">
        <w:rPr>
          <w:rFonts w:ascii="Arial" w:hAnsi="Arial" w:cs="Arial"/>
        </w:rPr>
        <w:t>Verbands Schweizer Abwasser- und Gewässerschutzfachleute</w:t>
      </w:r>
      <w:r w:rsidR="0039254F" w:rsidRPr="00ED3B6F" w:rsidDel="0039254F">
        <w:rPr>
          <w:rFonts w:ascii="Arial" w:hAnsi="Arial" w:cs="Arial"/>
        </w:rPr>
        <w:t xml:space="preserve"> </w:t>
      </w:r>
      <w:r w:rsidRPr="00ED3B6F">
        <w:rPr>
          <w:rFonts w:ascii="Arial" w:hAnsi="Arial" w:cs="Arial"/>
        </w:rPr>
        <w:t>(VSA)</w:t>
      </w:r>
    </w:p>
    <w:p w:rsidR="0097357C" w:rsidRPr="00ED3B6F" w:rsidRDefault="0097357C" w:rsidP="00ED3B6F">
      <w:pPr>
        <w:pStyle w:val="Aufzhlung"/>
        <w:jc w:val="left"/>
        <w:rPr>
          <w:rFonts w:ascii="Arial" w:hAnsi="Arial" w:cs="Arial"/>
        </w:rPr>
      </w:pPr>
      <w:r w:rsidRPr="00ED3B6F">
        <w:rPr>
          <w:rFonts w:ascii="Arial" w:hAnsi="Arial" w:cs="Arial"/>
        </w:rPr>
        <w:t>Normenwerk des Schweizerischen Ingenieur- und Architektenvereins (SIA) in Bezug auf die Kanalisationen</w:t>
      </w:r>
    </w:p>
    <w:p w:rsidR="00215113" w:rsidRPr="00ED3B6F" w:rsidRDefault="00663028" w:rsidP="00ED3B6F">
      <w:pPr>
        <w:pStyle w:val="Aufzhlung"/>
        <w:jc w:val="left"/>
        <w:rPr>
          <w:rFonts w:ascii="Arial" w:hAnsi="Arial" w:cs="Arial"/>
        </w:rPr>
      </w:pPr>
      <w:r w:rsidRPr="00ED3B6F">
        <w:rPr>
          <w:rFonts w:ascii="Arial" w:hAnsi="Arial" w:cs="Arial"/>
        </w:rPr>
        <w:t xml:space="preserve">Schweizer </w:t>
      </w:r>
      <w:r w:rsidR="0097357C" w:rsidRPr="00ED3B6F">
        <w:rPr>
          <w:rFonts w:ascii="Arial" w:hAnsi="Arial" w:cs="Arial"/>
        </w:rPr>
        <w:t>Norm SN 592 000</w:t>
      </w:r>
      <w:r w:rsidR="004223CA" w:rsidRPr="00ED3B6F">
        <w:rPr>
          <w:rFonts w:ascii="Arial" w:hAnsi="Arial" w:cs="Arial"/>
        </w:rPr>
        <w:t>:2012</w:t>
      </w:r>
      <w:r w:rsidRPr="00ED3B6F">
        <w:rPr>
          <w:rFonts w:ascii="Arial" w:hAnsi="Arial" w:cs="Arial"/>
        </w:rPr>
        <w:t>, Anlagen für die Liegenschaftsentwässerung – Planung und Ausführung</w:t>
      </w:r>
    </w:p>
    <w:p w:rsidR="003A2B20" w:rsidRPr="00ED3B6F" w:rsidRDefault="003A2B20" w:rsidP="00ED3B6F">
      <w:pPr>
        <w:pStyle w:val="Aufzhlung"/>
        <w:jc w:val="left"/>
        <w:rPr>
          <w:rFonts w:ascii="Arial" w:hAnsi="Arial" w:cs="Arial"/>
        </w:rPr>
      </w:pPr>
      <w:r w:rsidRPr="00ED3B6F">
        <w:rPr>
          <w:rFonts w:ascii="Arial" w:hAnsi="Arial" w:cs="Arial"/>
        </w:rPr>
        <w:t xml:space="preserve">Genereller Entwässerungsplan der </w:t>
      </w:r>
      <w:r w:rsidRPr="00ED3B6F">
        <w:rPr>
          <w:rFonts w:ascii="Arial" w:hAnsi="Arial" w:cs="Arial"/>
          <w:highlight w:val="yellow"/>
        </w:rPr>
        <w:t>Gemeinde Musterdorf</w:t>
      </w:r>
      <w:r w:rsidRPr="00ED3B6F">
        <w:rPr>
          <w:rFonts w:ascii="Arial" w:hAnsi="Arial" w:cs="Arial"/>
        </w:rPr>
        <w:t xml:space="preserve"> </w:t>
      </w:r>
    </w:p>
    <w:p w:rsidR="0097357C" w:rsidRPr="00ED3B6F" w:rsidRDefault="0097357C" w:rsidP="00ED3B6F">
      <w:pPr>
        <w:pStyle w:val="Aufzhlung"/>
        <w:jc w:val="left"/>
        <w:rPr>
          <w:rFonts w:ascii="Arial" w:hAnsi="Arial" w:cs="Arial"/>
        </w:rPr>
      </w:pPr>
      <w:r w:rsidRPr="00ED3B6F">
        <w:rPr>
          <w:rFonts w:ascii="Arial" w:hAnsi="Arial" w:cs="Arial"/>
        </w:rPr>
        <w:t>Kantonale Wegleitungen und Merkblätter</w:t>
      </w:r>
    </w:p>
    <w:p w:rsidR="009E25AA" w:rsidRPr="00ED3B6F" w:rsidRDefault="009E25AA" w:rsidP="00ED3B6F">
      <w:pPr>
        <w:pStyle w:val="Aufzhlung"/>
        <w:jc w:val="left"/>
        <w:rPr>
          <w:rFonts w:ascii="Arial" w:hAnsi="Arial" w:cs="Arial"/>
          <w:color w:val="0070C0"/>
        </w:rPr>
      </w:pPr>
      <w:r w:rsidRPr="00ED3B6F">
        <w:rPr>
          <w:rFonts w:ascii="Arial" w:hAnsi="Arial" w:cs="Arial"/>
          <w:color w:val="0070C0"/>
        </w:rPr>
        <w:t>Technische Ausführungsvorschriften der Gemeinde</w:t>
      </w:r>
      <w:r w:rsidR="00BF479A" w:rsidRPr="00ED3B6F">
        <w:rPr>
          <w:rFonts w:ascii="Arial" w:hAnsi="Arial" w:cs="Arial"/>
          <w:color w:val="0070C0"/>
        </w:rPr>
        <w:t xml:space="preserve"> </w:t>
      </w:r>
      <w:r w:rsidR="00C62AB7" w:rsidRPr="00ED3B6F">
        <w:rPr>
          <w:rFonts w:ascii="Arial" w:hAnsi="Arial" w:cs="Arial"/>
          <w:color w:val="0070C0"/>
        </w:rPr>
        <w:t xml:space="preserve"> </w:t>
      </w:r>
    </w:p>
    <w:p w:rsidR="00A16D3C" w:rsidRPr="00ED3B6F" w:rsidRDefault="00F0600A" w:rsidP="00ED3B6F">
      <w:pPr>
        <w:pStyle w:val="Absatz"/>
        <w:jc w:val="left"/>
        <w:rPr>
          <w:rFonts w:ascii="Arial" w:hAnsi="Arial" w:cs="Arial"/>
        </w:rPr>
      </w:pPr>
      <w:r w:rsidRPr="00ED3B6F">
        <w:rPr>
          <w:rFonts w:ascii="Arial" w:hAnsi="Arial" w:cs="Arial"/>
          <w:highlight w:val="yellow"/>
        </w:rPr>
        <w:t>Der Gemeinderat</w:t>
      </w:r>
      <w:r w:rsidRPr="00ED3B6F">
        <w:rPr>
          <w:rFonts w:ascii="Arial" w:hAnsi="Arial" w:cs="Arial"/>
        </w:rPr>
        <w:t xml:space="preserve"> kann darüber hinaus technische Ausführungsbestimmungen für öffentliche und private Abwasseranlagen erlassen.</w:t>
      </w:r>
    </w:p>
    <w:p w:rsidR="00322446" w:rsidRPr="00ED3B6F" w:rsidRDefault="00322446" w:rsidP="00ED3B6F">
      <w:pPr>
        <w:pStyle w:val="berschrift1"/>
        <w:jc w:val="left"/>
        <w:rPr>
          <w:rFonts w:ascii="Arial" w:hAnsi="Arial" w:cs="Arial"/>
        </w:rPr>
      </w:pPr>
      <w:bookmarkStart w:id="7" w:name="_Toc479059629"/>
      <w:r w:rsidRPr="00ED3B6F">
        <w:rPr>
          <w:rFonts w:ascii="Arial" w:hAnsi="Arial" w:cs="Arial"/>
        </w:rPr>
        <w:t>Planung und Bau durch Fachpersonen</w:t>
      </w:r>
      <w:bookmarkEnd w:id="7"/>
    </w:p>
    <w:p w:rsidR="00322446" w:rsidRPr="00ED3B6F" w:rsidRDefault="00322446" w:rsidP="00ED3B6F">
      <w:pPr>
        <w:pStyle w:val="Absatz"/>
        <w:numPr>
          <w:ilvl w:val="0"/>
          <w:numId w:val="34"/>
        </w:numPr>
        <w:jc w:val="left"/>
        <w:rPr>
          <w:rFonts w:ascii="Arial" w:hAnsi="Arial" w:cs="Arial"/>
        </w:rPr>
      </w:pPr>
      <w:r w:rsidRPr="00ED3B6F">
        <w:rPr>
          <w:rFonts w:ascii="Arial" w:hAnsi="Arial" w:cs="Arial"/>
        </w:rPr>
        <w:t>Abwasseranlagen für die Siedlungs- und Grundstücksentwässerung (öffentliche und private Abwasseranlagen) werden durch Fachpersonen geplant und ausgeführt.</w:t>
      </w:r>
    </w:p>
    <w:p w:rsidR="00BF479A" w:rsidRPr="00ED3B6F" w:rsidRDefault="00322446" w:rsidP="00ED3B6F">
      <w:pPr>
        <w:pStyle w:val="Absatz"/>
        <w:jc w:val="left"/>
        <w:rPr>
          <w:rFonts w:ascii="Arial" w:hAnsi="Arial" w:cs="Arial"/>
        </w:rPr>
      </w:pPr>
      <w:r w:rsidRPr="00ED3B6F">
        <w:rPr>
          <w:rFonts w:ascii="Arial" w:hAnsi="Arial" w:cs="Arial"/>
        </w:rPr>
        <w:t xml:space="preserve">Für die </w:t>
      </w:r>
      <w:r w:rsidR="006C7DBF" w:rsidRPr="00ED3B6F">
        <w:rPr>
          <w:rFonts w:ascii="Arial" w:hAnsi="Arial" w:cs="Arial"/>
        </w:rPr>
        <w:t>Erstellung</w:t>
      </w:r>
      <w:r w:rsidRPr="00ED3B6F">
        <w:rPr>
          <w:rFonts w:ascii="Arial" w:hAnsi="Arial" w:cs="Arial"/>
        </w:rPr>
        <w:t xml:space="preserve"> des Generellen Entwässerungsplans (GEP) und von Anlagen der öffentlichen Siedlungsentwässerung sind </w:t>
      </w:r>
      <w:r w:rsidR="00C178F3" w:rsidRPr="00ED3B6F">
        <w:rPr>
          <w:rFonts w:ascii="Arial" w:hAnsi="Arial" w:cs="Arial"/>
        </w:rPr>
        <w:t>im Fachbereich Siedlungsentwässerung tätige Ingenieurbüros zu beauftragen</w:t>
      </w:r>
      <w:r w:rsidRPr="00ED3B6F">
        <w:rPr>
          <w:rFonts w:ascii="Arial" w:hAnsi="Arial" w:cs="Arial"/>
        </w:rPr>
        <w:t xml:space="preserve">. </w:t>
      </w:r>
    </w:p>
    <w:p w:rsidR="00322446" w:rsidRPr="00ED3B6F" w:rsidRDefault="00322446" w:rsidP="00ED3B6F">
      <w:pPr>
        <w:pStyle w:val="Absatz"/>
        <w:jc w:val="left"/>
        <w:rPr>
          <w:rFonts w:ascii="Arial" w:hAnsi="Arial" w:cs="Arial"/>
        </w:rPr>
      </w:pPr>
      <w:r w:rsidRPr="00ED3B6F">
        <w:rPr>
          <w:rFonts w:ascii="Arial" w:hAnsi="Arial" w:cs="Arial"/>
        </w:rPr>
        <w:t>Die Planung der privaten Liegenschaftsentwässerung hat</w:t>
      </w:r>
      <w:r w:rsidR="00BF479A" w:rsidRPr="00ED3B6F">
        <w:rPr>
          <w:rFonts w:ascii="Arial" w:hAnsi="Arial" w:cs="Arial"/>
        </w:rPr>
        <w:t xml:space="preserve"> </w:t>
      </w:r>
      <w:r w:rsidRPr="00ED3B6F">
        <w:rPr>
          <w:rFonts w:ascii="Arial" w:hAnsi="Arial" w:cs="Arial"/>
        </w:rPr>
        <w:t xml:space="preserve">durch </w:t>
      </w:r>
      <w:r w:rsidR="00E61CD8" w:rsidRPr="00ED3B6F">
        <w:rPr>
          <w:rFonts w:ascii="Arial" w:hAnsi="Arial" w:cs="Arial"/>
        </w:rPr>
        <w:t xml:space="preserve">Fachleute mit Fachrichtung Siedlungsentwässerung (z.B. Bau- oder Umweltingenieure) oder durch </w:t>
      </w:r>
      <w:r w:rsidRPr="00ED3B6F">
        <w:rPr>
          <w:rFonts w:ascii="Arial" w:hAnsi="Arial" w:cs="Arial"/>
        </w:rPr>
        <w:t>anerkannte Fachpersonen (z.</w:t>
      </w:r>
      <w:r w:rsidR="008C1763" w:rsidRPr="00ED3B6F">
        <w:rPr>
          <w:rFonts w:ascii="Arial" w:hAnsi="Arial" w:cs="Arial"/>
        </w:rPr>
        <w:t xml:space="preserve"> </w:t>
      </w:r>
      <w:r w:rsidRPr="00ED3B6F">
        <w:rPr>
          <w:rFonts w:ascii="Arial" w:hAnsi="Arial" w:cs="Arial"/>
        </w:rPr>
        <w:t>B. Sanitärplaner</w:t>
      </w:r>
      <w:r w:rsidR="00E61CD8" w:rsidRPr="00ED3B6F">
        <w:rPr>
          <w:rFonts w:ascii="Arial" w:hAnsi="Arial" w:cs="Arial"/>
        </w:rPr>
        <w:t>, Fachperson Grundstücksentwässerung mit VSA-Ausweis</w:t>
      </w:r>
      <w:r w:rsidRPr="00ED3B6F">
        <w:rPr>
          <w:rFonts w:ascii="Arial" w:hAnsi="Arial" w:cs="Arial"/>
        </w:rPr>
        <w:t>) zu erfolgen.</w:t>
      </w:r>
    </w:p>
    <w:p w:rsidR="00322446" w:rsidRPr="00ED3B6F" w:rsidRDefault="00322446" w:rsidP="00ED3B6F">
      <w:pPr>
        <w:pStyle w:val="Absatz"/>
        <w:jc w:val="left"/>
        <w:rPr>
          <w:rFonts w:ascii="Arial" w:hAnsi="Arial" w:cs="Arial"/>
        </w:rPr>
      </w:pPr>
      <w:r w:rsidRPr="00ED3B6F">
        <w:rPr>
          <w:rFonts w:ascii="Arial" w:hAnsi="Arial" w:cs="Arial"/>
        </w:rPr>
        <w:t>Die Bauausführung von Abwasseranlagen hat durch Sanitärinstallateure oder durch qualifizierte Bauhandwerker mit ausreichender Erfahrung im Bau von Entwässerungsanlagen zu erfolgen.</w:t>
      </w:r>
      <w:r w:rsidR="006C7DBF" w:rsidRPr="00ED3B6F">
        <w:rPr>
          <w:rFonts w:ascii="Arial" w:hAnsi="Arial" w:cs="Arial"/>
        </w:rPr>
        <w:t xml:space="preserve"> </w:t>
      </w:r>
    </w:p>
    <w:p w:rsidR="00A16D3C" w:rsidRPr="00ED3B6F" w:rsidRDefault="003004D4" w:rsidP="00ED3B6F">
      <w:pPr>
        <w:pStyle w:val="Titel"/>
        <w:rPr>
          <w:rFonts w:ascii="Arial" w:hAnsi="Arial" w:cs="Arial"/>
        </w:rPr>
      </w:pPr>
      <w:bookmarkStart w:id="8" w:name="_Toc479059630"/>
      <w:r w:rsidRPr="00ED3B6F">
        <w:rPr>
          <w:rFonts w:ascii="Arial" w:hAnsi="Arial" w:cs="Arial"/>
        </w:rPr>
        <w:t>Öffentliche Abwasseranlagen</w:t>
      </w:r>
      <w:bookmarkEnd w:id="8"/>
    </w:p>
    <w:p w:rsidR="00B9626A" w:rsidRPr="00ED3B6F" w:rsidRDefault="00B9626A" w:rsidP="00ED3B6F">
      <w:pPr>
        <w:pStyle w:val="berschrift1"/>
        <w:jc w:val="left"/>
        <w:rPr>
          <w:rFonts w:ascii="Arial" w:hAnsi="Arial" w:cs="Arial"/>
        </w:rPr>
      </w:pPr>
      <w:bookmarkStart w:id="9" w:name="_Toc479059631"/>
      <w:r w:rsidRPr="00ED3B6F">
        <w:rPr>
          <w:rFonts w:ascii="Arial" w:hAnsi="Arial" w:cs="Arial"/>
        </w:rPr>
        <w:t>Öffentliche Abwasseranlagen</w:t>
      </w:r>
      <w:bookmarkEnd w:id="9"/>
    </w:p>
    <w:p w:rsidR="00B9626A" w:rsidRPr="00ED3B6F" w:rsidRDefault="00B9626A" w:rsidP="00ED3B6F">
      <w:pPr>
        <w:pStyle w:val="Absatz"/>
        <w:numPr>
          <w:ilvl w:val="0"/>
          <w:numId w:val="16"/>
        </w:numPr>
        <w:jc w:val="left"/>
        <w:rPr>
          <w:rFonts w:ascii="Arial" w:hAnsi="Arial" w:cs="Arial"/>
        </w:rPr>
      </w:pPr>
      <w:r w:rsidRPr="00ED3B6F">
        <w:rPr>
          <w:rFonts w:ascii="Arial" w:hAnsi="Arial" w:cs="Arial"/>
        </w:rPr>
        <w:t>Die öffentlichen Abwasseranlagen umfassen</w:t>
      </w:r>
    </w:p>
    <w:p w:rsidR="00B9626A" w:rsidRPr="00ED3B6F" w:rsidRDefault="00B9626A" w:rsidP="00ED3B6F">
      <w:pPr>
        <w:pStyle w:val="Standardeinzug"/>
        <w:numPr>
          <w:ilvl w:val="0"/>
          <w:numId w:val="44"/>
        </w:numPr>
        <w:jc w:val="left"/>
        <w:rPr>
          <w:rFonts w:ascii="Arial" w:hAnsi="Arial" w:cs="Arial"/>
        </w:rPr>
      </w:pPr>
      <w:r w:rsidRPr="00ED3B6F">
        <w:rPr>
          <w:rFonts w:ascii="Arial" w:hAnsi="Arial" w:cs="Arial"/>
        </w:rPr>
        <w:t xml:space="preserve">das </w:t>
      </w:r>
      <w:r w:rsidRPr="005F636E">
        <w:rPr>
          <w:rFonts w:ascii="Arial" w:hAnsi="Arial" w:cs="Arial"/>
          <w:highlight w:val="yellow"/>
        </w:rPr>
        <w:t>gemeinde</w:t>
      </w:r>
      <w:r w:rsidRPr="00ED3B6F">
        <w:rPr>
          <w:rFonts w:ascii="Arial" w:hAnsi="Arial" w:cs="Arial"/>
        </w:rPr>
        <w:t xml:space="preserve">eigene Kanalisationssystem mit allen zugehörigen Sonderbauwerken </w:t>
      </w:r>
      <w:r w:rsidR="006D7633" w:rsidRPr="00ED3B6F">
        <w:rPr>
          <w:rFonts w:ascii="Arial" w:hAnsi="Arial" w:cs="Arial"/>
        </w:rPr>
        <w:t>(</w:t>
      </w:r>
      <w:r w:rsidRPr="00ED3B6F">
        <w:rPr>
          <w:rFonts w:ascii="Arial" w:hAnsi="Arial" w:cs="Arial"/>
        </w:rPr>
        <w:t xml:space="preserve">Einrichtungen wie Regenbecken, Regenüberläufen, Versickerungsanlagen, Pumpwerken, Druckleitungen </w:t>
      </w:r>
      <w:r w:rsidR="00E61CD8" w:rsidRPr="00ED3B6F">
        <w:rPr>
          <w:rFonts w:ascii="Arial" w:hAnsi="Arial" w:cs="Arial"/>
        </w:rPr>
        <w:t>etc.</w:t>
      </w:r>
      <w:r w:rsidR="006D7633" w:rsidRPr="00ED3B6F">
        <w:rPr>
          <w:rFonts w:ascii="Arial" w:hAnsi="Arial" w:cs="Arial"/>
        </w:rPr>
        <w:t>)</w:t>
      </w:r>
      <w:r w:rsidR="00E61CD8" w:rsidRPr="00ED3B6F">
        <w:rPr>
          <w:rFonts w:ascii="Arial" w:hAnsi="Arial" w:cs="Arial"/>
        </w:rPr>
        <w:t xml:space="preserve"> </w:t>
      </w:r>
      <w:r w:rsidRPr="00ED3B6F">
        <w:rPr>
          <w:rFonts w:ascii="Arial" w:hAnsi="Arial" w:cs="Arial"/>
        </w:rPr>
        <w:t>und Abwasserreinigungsanlagen,</w:t>
      </w:r>
    </w:p>
    <w:p w:rsidR="00B9626A" w:rsidRPr="00ED3B6F" w:rsidRDefault="00B9626A" w:rsidP="00ED3B6F">
      <w:pPr>
        <w:pStyle w:val="Aufzhlung"/>
        <w:jc w:val="left"/>
        <w:rPr>
          <w:rFonts w:ascii="Arial" w:hAnsi="Arial" w:cs="Arial"/>
        </w:rPr>
      </w:pPr>
      <w:r w:rsidRPr="00ED3B6F">
        <w:rPr>
          <w:rFonts w:ascii="Arial" w:hAnsi="Arial" w:cs="Arial"/>
        </w:rPr>
        <w:t>Abwasseranlagen anderer Gemeinden, Verbände oder anderer öffentlicher Trägerschaften, die von der Gemeinde mitbenutzt werden,</w:t>
      </w:r>
    </w:p>
    <w:p w:rsidR="0047525E" w:rsidRPr="00ED3B6F" w:rsidRDefault="009E25AA" w:rsidP="00ED3B6F">
      <w:pPr>
        <w:pStyle w:val="berschrift1"/>
        <w:jc w:val="left"/>
        <w:rPr>
          <w:rFonts w:ascii="Arial" w:hAnsi="Arial" w:cs="Arial"/>
        </w:rPr>
      </w:pPr>
      <w:bookmarkStart w:id="10" w:name="_Toc466548128"/>
      <w:bookmarkStart w:id="11" w:name="_Toc466548209"/>
      <w:bookmarkStart w:id="12" w:name="_Toc466548290"/>
      <w:bookmarkStart w:id="13" w:name="_Toc466548372"/>
      <w:bookmarkStart w:id="14" w:name="_Toc466548454"/>
      <w:bookmarkStart w:id="15" w:name="_Toc466548536"/>
      <w:bookmarkStart w:id="16" w:name="_Toc466548618"/>
      <w:bookmarkStart w:id="17" w:name="_Toc466548700"/>
      <w:bookmarkStart w:id="18" w:name="_Toc466548783"/>
      <w:bookmarkStart w:id="19" w:name="_Toc479059632"/>
      <w:bookmarkEnd w:id="10"/>
      <w:bookmarkEnd w:id="11"/>
      <w:bookmarkEnd w:id="12"/>
      <w:bookmarkEnd w:id="13"/>
      <w:bookmarkEnd w:id="14"/>
      <w:bookmarkEnd w:id="15"/>
      <w:bookmarkEnd w:id="16"/>
      <w:bookmarkEnd w:id="17"/>
      <w:bookmarkEnd w:id="18"/>
      <w:r w:rsidRPr="00ED3B6F">
        <w:rPr>
          <w:rFonts w:ascii="Arial" w:hAnsi="Arial" w:cs="Arial"/>
        </w:rPr>
        <w:lastRenderedPageBreak/>
        <w:t>Aufgabe der Gemeinde</w:t>
      </w:r>
      <w:bookmarkEnd w:id="19"/>
    </w:p>
    <w:p w:rsidR="009E25AA" w:rsidRPr="00ED3B6F" w:rsidRDefault="009E25AA" w:rsidP="00ED3B6F">
      <w:pPr>
        <w:pStyle w:val="Absatz"/>
        <w:numPr>
          <w:ilvl w:val="0"/>
          <w:numId w:val="14"/>
        </w:numPr>
        <w:jc w:val="left"/>
        <w:rPr>
          <w:rFonts w:ascii="Arial" w:hAnsi="Arial" w:cs="Arial"/>
        </w:rPr>
      </w:pPr>
      <w:r w:rsidRPr="00ED3B6F">
        <w:rPr>
          <w:rFonts w:ascii="Arial" w:hAnsi="Arial" w:cs="Arial"/>
        </w:rPr>
        <w:t xml:space="preserve">Die </w:t>
      </w:r>
      <w:r w:rsidRPr="00ED3B6F">
        <w:rPr>
          <w:rFonts w:ascii="Arial" w:hAnsi="Arial" w:cs="Arial"/>
          <w:highlight w:val="yellow"/>
        </w:rPr>
        <w:t>Gemeinde Musterdorf</w:t>
      </w:r>
      <w:r w:rsidRPr="00ED3B6F">
        <w:rPr>
          <w:rFonts w:ascii="Arial" w:hAnsi="Arial" w:cs="Arial"/>
        </w:rPr>
        <w:t xml:space="preserve"> </w:t>
      </w:r>
      <w:r w:rsidR="006D7633" w:rsidRPr="00ED3B6F">
        <w:rPr>
          <w:rFonts w:ascii="Arial" w:hAnsi="Arial" w:cs="Arial"/>
        </w:rPr>
        <w:t xml:space="preserve">plant, </w:t>
      </w:r>
      <w:r w:rsidRPr="00ED3B6F">
        <w:rPr>
          <w:rFonts w:ascii="Arial" w:hAnsi="Arial" w:cs="Arial"/>
        </w:rPr>
        <w:t>baut, betreibt, unterhält und erneuert die zur Ableitung und Reinigung von Abwässern aus öffentlichen und privaten Grundstücken notwendigen Abwasseranlagen nach Massgabe der Bestimmungen dieses Reglements.</w:t>
      </w:r>
      <w:r w:rsidR="00A50DE7" w:rsidRPr="00ED3B6F">
        <w:rPr>
          <w:rFonts w:ascii="Arial" w:hAnsi="Arial" w:cs="Arial"/>
        </w:rPr>
        <w:t xml:space="preserve"> </w:t>
      </w:r>
    </w:p>
    <w:p w:rsidR="009E25AA" w:rsidRPr="00ED3B6F" w:rsidRDefault="009E25AA" w:rsidP="00ED3B6F">
      <w:pPr>
        <w:pStyle w:val="Absatz"/>
        <w:jc w:val="left"/>
        <w:rPr>
          <w:rFonts w:ascii="Arial" w:hAnsi="Arial" w:cs="Arial"/>
        </w:rPr>
      </w:pPr>
      <w:r w:rsidRPr="00ED3B6F">
        <w:rPr>
          <w:rFonts w:ascii="Arial" w:hAnsi="Arial" w:cs="Arial"/>
        </w:rPr>
        <w:t xml:space="preserve">Die </w:t>
      </w:r>
      <w:r w:rsidRPr="00ED3B6F">
        <w:rPr>
          <w:rFonts w:ascii="Arial" w:hAnsi="Arial" w:cs="Arial"/>
          <w:highlight w:val="yellow"/>
        </w:rPr>
        <w:t>Gemeinde</w:t>
      </w:r>
      <w:r w:rsidRPr="00ED3B6F">
        <w:rPr>
          <w:rFonts w:ascii="Arial" w:hAnsi="Arial" w:cs="Arial"/>
        </w:rPr>
        <w:t xml:space="preserve"> erschliesst die Gebiete der definitiven Bauzone nach Massgabe des Bedürfnisses und der baulichen Entwicklung durch öffentliche Kanalisationen und </w:t>
      </w:r>
      <w:r w:rsidR="006D7633" w:rsidRPr="00ED3B6F">
        <w:rPr>
          <w:rFonts w:ascii="Arial" w:hAnsi="Arial" w:cs="Arial"/>
        </w:rPr>
        <w:t>Sonderbauwerke</w:t>
      </w:r>
      <w:r w:rsidRPr="00ED3B6F">
        <w:rPr>
          <w:rFonts w:ascii="Arial" w:hAnsi="Arial" w:cs="Arial"/>
        </w:rPr>
        <w:t>.</w:t>
      </w:r>
      <w:r w:rsidR="00A50DE7" w:rsidRPr="00ED3B6F">
        <w:rPr>
          <w:rFonts w:ascii="Arial" w:hAnsi="Arial" w:cs="Arial"/>
        </w:rPr>
        <w:t xml:space="preserve"> </w:t>
      </w:r>
    </w:p>
    <w:p w:rsidR="009E25AA" w:rsidRPr="00ED3B6F" w:rsidRDefault="009E25AA" w:rsidP="00ED3B6F">
      <w:pPr>
        <w:pStyle w:val="Absatz"/>
        <w:jc w:val="left"/>
        <w:rPr>
          <w:rFonts w:ascii="Arial" w:hAnsi="Arial" w:cs="Arial"/>
        </w:rPr>
      </w:pPr>
      <w:r w:rsidRPr="00ED3B6F">
        <w:rPr>
          <w:rFonts w:ascii="Arial" w:hAnsi="Arial" w:cs="Arial"/>
        </w:rPr>
        <w:t xml:space="preserve">Für die Liegenschaften ausserhalb </w:t>
      </w:r>
      <w:r w:rsidR="006D7633" w:rsidRPr="00ED3B6F">
        <w:rPr>
          <w:rFonts w:ascii="Arial" w:hAnsi="Arial" w:cs="Arial"/>
        </w:rPr>
        <w:t xml:space="preserve">der Bauzone </w:t>
      </w:r>
      <w:r w:rsidRPr="00ED3B6F">
        <w:rPr>
          <w:rFonts w:ascii="Arial" w:hAnsi="Arial" w:cs="Arial"/>
        </w:rPr>
        <w:t xml:space="preserve">besteht für die Grundeigentümer kein Anspruch auf kanalisationstechnische Erschliessung durch die </w:t>
      </w:r>
      <w:r w:rsidRPr="00ED3B6F">
        <w:rPr>
          <w:rFonts w:ascii="Arial" w:hAnsi="Arial" w:cs="Arial"/>
          <w:highlight w:val="yellow"/>
        </w:rPr>
        <w:t>Gemeinde</w:t>
      </w:r>
      <w:r w:rsidRPr="00ED3B6F">
        <w:rPr>
          <w:rFonts w:ascii="Arial" w:hAnsi="Arial" w:cs="Arial"/>
        </w:rPr>
        <w:t>.</w:t>
      </w:r>
      <w:r w:rsidR="00A50DE7" w:rsidRPr="00ED3B6F">
        <w:rPr>
          <w:rFonts w:ascii="Arial" w:hAnsi="Arial" w:cs="Arial"/>
        </w:rPr>
        <w:t xml:space="preserve"> </w:t>
      </w:r>
      <w:r w:rsidR="006D7633" w:rsidRPr="00ED3B6F">
        <w:rPr>
          <w:rFonts w:ascii="Arial" w:hAnsi="Arial" w:cs="Arial"/>
        </w:rPr>
        <w:t>(</w:t>
      </w:r>
      <w:r w:rsidR="00E75A3A" w:rsidRPr="00ED3B6F">
        <w:rPr>
          <w:rFonts w:ascii="Arial" w:hAnsi="Arial" w:cs="Arial"/>
        </w:rPr>
        <w:t>Hier erfolgt die Erstellung der Abwasseranlagen grundsätzlich auf Kosten der Grundeigentümerinnen und Grundeigentümer</w:t>
      </w:r>
      <w:r w:rsidR="006D7633" w:rsidRPr="00ED3B6F">
        <w:rPr>
          <w:rFonts w:ascii="Arial" w:hAnsi="Arial" w:cs="Arial"/>
        </w:rPr>
        <w:t>.</w:t>
      </w:r>
      <w:r w:rsidR="00E75A3A" w:rsidRPr="00ED3B6F">
        <w:rPr>
          <w:rFonts w:ascii="Arial" w:hAnsi="Arial" w:cs="Arial"/>
        </w:rPr>
        <w:t xml:space="preserve"> Es gelten die Bestimmungen des Gewässerschutzgesetz</w:t>
      </w:r>
      <w:r w:rsidR="00C178F3" w:rsidRPr="00ED3B6F">
        <w:rPr>
          <w:rFonts w:ascii="Arial" w:hAnsi="Arial" w:cs="Arial"/>
        </w:rPr>
        <w:t>es</w:t>
      </w:r>
      <w:r w:rsidR="00E75A3A" w:rsidRPr="00ED3B6F">
        <w:rPr>
          <w:rFonts w:ascii="Arial" w:hAnsi="Arial" w:cs="Arial"/>
        </w:rPr>
        <w:t xml:space="preserve">, </w:t>
      </w:r>
      <w:proofErr w:type="spellStart"/>
      <w:r w:rsidR="00E75A3A" w:rsidRPr="00ED3B6F">
        <w:rPr>
          <w:rFonts w:ascii="Arial" w:hAnsi="Arial" w:cs="Arial"/>
        </w:rPr>
        <w:t>GSchG</w:t>
      </w:r>
      <w:proofErr w:type="spellEnd"/>
      <w:r w:rsidR="00E75A3A" w:rsidRPr="00ED3B6F">
        <w:rPr>
          <w:rFonts w:ascii="Arial" w:hAnsi="Arial" w:cs="Arial"/>
        </w:rPr>
        <w:t>. Der Vollzug liegt bei den kantonalen Behörden.)</w:t>
      </w:r>
    </w:p>
    <w:p w:rsidR="00E8434D" w:rsidRPr="00ED3B6F" w:rsidRDefault="00C6655B" w:rsidP="00ED3B6F">
      <w:pPr>
        <w:pStyle w:val="Absatz"/>
        <w:jc w:val="left"/>
        <w:rPr>
          <w:rFonts w:ascii="Arial" w:hAnsi="Arial" w:cs="Arial"/>
        </w:rPr>
      </w:pPr>
      <w:r w:rsidRPr="00ED3B6F">
        <w:rPr>
          <w:rFonts w:ascii="Arial" w:hAnsi="Arial" w:cs="Arial"/>
        </w:rPr>
        <w:t xml:space="preserve">Die nicht angeschlossenen Liegenschaften werden durch die </w:t>
      </w:r>
      <w:r w:rsidRPr="00ED3B6F">
        <w:rPr>
          <w:rFonts w:ascii="Arial" w:hAnsi="Arial" w:cs="Arial"/>
          <w:highlight w:val="yellow"/>
        </w:rPr>
        <w:t>Gemeinde</w:t>
      </w:r>
      <w:r w:rsidRPr="00ED3B6F">
        <w:rPr>
          <w:rFonts w:ascii="Arial" w:hAnsi="Arial" w:cs="Arial"/>
        </w:rPr>
        <w:t xml:space="preserve"> erfasst. Die </w:t>
      </w:r>
      <w:r w:rsidRPr="00ED3B6F">
        <w:rPr>
          <w:rFonts w:ascii="Arial" w:hAnsi="Arial" w:cs="Arial"/>
          <w:highlight w:val="yellow"/>
        </w:rPr>
        <w:t>Gemeinde</w:t>
      </w:r>
      <w:r w:rsidRPr="00ED3B6F">
        <w:rPr>
          <w:rFonts w:ascii="Arial" w:hAnsi="Arial" w:cs="Arial"/>
        </w:rPr>
        <w:t xml:space="preserve"> erarbeitet im </w:t>
      </w:r>
      <w:r w:rsidR="005717E5" w:rsidRPr="00ED3B6F">
        <w:rPr>
          <w:rFonts w:ascii="Arial" w:hAnsi="Arial" w:cs="Arial"/>
        </w:rPr>
        <w:t>Rahmen</w:t>
      </w:r>
      <w:r w:rsidRPr="00ED3B6F">
        <w:rPr>
          <w:rFonts w:ascii="Arial" w:hAnsi="Arial" w:cs="Arial"/>
        </w:rPr>
        <w:t xml:space="preserve"> des GEP ein Konzept zur Abwasserentsorgung im ländlichen Raum.</w:t>
      </w:r>
    </w:p>
    <w:p w:rsidR="00E75A3A" w:rsidRPr="00ED3B6F" w:rsidRDefault="00E75A3A" w:rsidP="00ED3B6F">
      <w:pPr>
        <w:pStyle w:val="Absatz"/>
        <w:jc w:val="left"/>
        <w:rPr>
          <w:rFonts w:ascii="Arial" w:hAnsi="Arial" w:cs="Arial"/>
          <w:color w:val="0070C0"/>
        </w:rPr>
      </w:pPr>
      <w:r w:rsidRPr="00ED3B6F">
        <w:rPr>
          <w:rFonts w:ascii="Arial" w:hAnsi="Arial" w:cs="Arial"/>
          <w:color w:val="0070C0"/>
        </w:rPr>
        <w:t xml:space="preserve">Mittels Entscheid des </w:t>
      </w:r>
      <w:r w:rsidRPr="00ED3B6F">
        <w:rPr>
          <w:rFonts w:ascii="Arial" w:hAnsi="Arial" w:cs="Arial"/>
          <w:color w:val="0070C0"/>
          <w:highlight w:val="yellow"/>
        </w:rPr>
        <w:t>Gemeinderats</w:t>
      </w:r>
      <w:r w:rsidRPr="00ED3B6F">
        <w:rPr>
          <w:rFonts w:ascii="Arial" w:hAnsi="Arial" w:cs="Arial"/>
          <w:color w:val="0070C0"/>
        </w:rPr>
        <w:t xml:space="preserve"> kann die </w:t>
      </w:r>
      <w:r w:rsidRPr="00ED3B6F">
        <w:rPr>
          <w:rFonts w:ascii="Arial" w:hAnsi="Arial" w:cs="Arial"/>
          <w:color w:val="0070C0"/>
          <w:highlight w:val="yellow"/>
        </w:rPr>
        <w:t>Gemeinde</w:t>
      </w:r>
      <w:r w:rsidRPr="00ED3B6F">
        <w:rPr>
          <w:rFonts w:ascii="Arial" w:hAnsi="Arial" w:cs="Arial"/>
          <w:color w:val="0070C0"/>
        </w:rPr>
        <w:t xml:space="preserve"> auch ausserhalb der Bauzone Gebiete festlegen, welche mit einer öffentlichen Kanalisation erschlossen werden. </w:t>
      </w:r>
      <w:r w:rsidR="00841E58" w:rsidRPr="00ED3B6F">
        <w:rPr>
          <w:rFonts w:ascii="Arial" w:hAnsi="Arial" w:cs="Arial"/>
          <w:color w:val="0070C0"/>
        </w:rPr>
        <w:t xml:space="preserve">Der </w:t>
      </w:r>
      <w:r w:rsidR="00841E58" w:rsidRPr="005F636E">
        <w:rPr>
          <w:rFonts w:ascii="Arial" w:hAnsi="Arial" w:cs="Arial"/>
          <w:color w:val="0070C0"/>
          <w:highlight w:val="yellow"/>
        </w:rPr>
        <w:t>Gemeinderat</w:t>
      </w:r>
      <w:r w:rsidR="00841E58" w:rsidRPr="00ED3B6F">
        <w:rPr>
          <w:rFonts w:ascii="Arial" w:hAnsi="Arial" w:cs="Arial"/>
          <w:color w:val="0070C0"/>
        </w:rPr>
        <w:t xml:space="preserve"> stellt zudem die Finanzierung sicher. </w:t>
      </w:r>
    </w:p>
    <w:p w:rsidR="0047525E" w:rsidRPr="00ED3B6F" w:rsidRDefault="002818D4" w:rsidP="00ED3B6F">
      <w:pPr>
        <w:pStyle w:val="berschrift1"/>
        <w:jc w:val="left"/>
        <w:rPr>
          <w:rFonts w:ascii="Arial" w:hAnsi="Arial" w:cs="Arial"/>
        </w:rPr>
      </w:pPr>
      <w:bookmarkStart w:id="20" w:name="_Toc479059633"/>
      <w:r w:rsidRPr="00ED3B6F">
        <w:rPr>
          <w:rFonts w:ascii="Arial" w:hAnsi="Arial" w:cs="Arial"/>
        </w:rPr>
        <w:t>Lage der Anlagen</w:t>
      </w:r>
      <w:bookmarkEnd w:id="20"/>
    </w:p>
    <w:p w:rsidR="00243A3F" w:rsidRPr="00ED3B6F" w:rsidRDefault="00243A3F" w:rsidP="00ED3B6F">
      <w:pPr>
        <w:pStyle w:val="Absatz"/>
        <w:numPr>
          <w:ilvl w:val="0"/>
          <w:numId w:val="18"/>
        </w:numPr>
        <w:jc w:val="left"/>
        <w:rPr>
          <w:rFonts w:ascii="Arial" w:hAnsi="Arial" w:cs="Arial"/>
        </w:rPr>
      </w:pPr>
      <w:r w:rsidRPr="00ED3B6F">
        <w:rPr>
          <w:rFonts w:ascii="Arial" w:hAnsi="Arial" w:cs="Arial"/>
        </w:rPr>
        <w:t>Die Kanäle und Sonderbauwerke werden nach Möglichkeit in öffentlichem Grund erstellt.</w:t>
      </w:r>
    </w:p>
    <w:p w:rsidR="00243A3F" w:rsidRPr="00ED3B6F" w:rsidRDefault="00243A3F" w:rsidP="00ED3B6F">
      <w:pPr>
        <w:pStyle w:val="Absatz"/>
        <w:jc w:val="left"/>
        <w:rPr>
          <w:rFonts w:ascii="Arial" w:hAnsi="Arial" w:cs="Arial"/>
        </w:rPr>
      </w:pPr>
      <w:r w:rsidRPr="00ED3B6F">
        <w:rPr>
          <w:rFonts w:ascii="Arial" w:hAnsi="Arial" w:cs="Arial"/>
        </w:rPr>
        <w:t>Wo die Erstellung von Kanälen und Sonderbauwerken im öffentlichen Grund mit Schwierigkeiten verbunden ist, kann sie die Gemeinde auf privatem Grund erstellen.</w:t>
      </w:r>
    </w:p>
    <w:p w:rsidR="00243A3F" w:rsidRPr="00ED3B6F" w:rsidRDefault="00243A3F" w:rsidP="00ED3B6F">
      <w:pPr>
        <w:pStyle w:val="Absatz"/>
        <w:jc w:val="left"/>
        <w:rPr>
          <w:rFonts w:ascii="Arial" w:hAnsi="Arial" w:cs="Arial"/>
        </w:rPr>
      </w:pPr>
      <w:r w:rsidRPr="00ED3B6F">
        <w:rPr>
          <w:rFonts w:ascii="Arial" w:hAnsi="Arial" w:cs="Arial"/>
        </w:rPr>
        <w:t xml:space="preserve">Zwischen Grundeigentümern und der </w:t>
      </w:r>
      <w:r w:rsidRPr="005F636E">
        <w:rPr>
          <w:rFonts w:ascii="Arial" w:hAnsi="Arial" w:cs="Arial"/>
          <w:highlight w:val="yellow"/>
        </w:rPr>
        <w:t>Gemeinde</w:t>
      </w:r>
      <w:r w:rsidRPr="00ED3B6F">
        <w:rPr>
          <w:rFonts w:ascii="Arial" w:hAnsi="Arial" w:cs="Arial"/>
        </w:rPr>
        <w:t xml:space="preserve"> werden Durchleitungs- oder Baurechte vereinbart, welche als Dienstbarkeit im Grundbuch einzutragen sind. Die Kosten für den Eintrag übernimmt die Gemeinde.</w:t>
      </w:r>
    </w:p>
    <w:p w:rsidR="002818D4" w:rsidRPr="00ED3B6F" w:rsidRDefault="00243A3F" w:rsidP="00ED3B6F">
      <w:pPr>
        <w:pStyle w:val="Absatz"/>
        <w:jc w:val="left"/>
        <w:rPr>
          <w:rFonts w:ascii="Arial" w:hAnsi="Arial" w:cs="Arial"/>
        </w:rPr>
      </w:pPr>
      <w:r w:rsidRPr="00ED3B6F">
        <w:rPr>
          <w:rFonts w:ascii="Arial" w:hAnsi="Arial" w:cs="Arial"/>
        </w:rPr>
        <w:t>Kann mit den Grundeigentümern keine Einigung erzielt werden, so richtet sich der Erwerb der Rechte nach den Vorschriften des kantonalen Gesetzes über die Enteignung</w:t>
      </w:r>
      <w:r w:rsidR="00092C52" w:rsidRPr="00ED3B6F">
        <w:rPr>
          <w:rFonts w:ascii="Arial" w:hAnsi="Arial" w:cs="Arial"/>
        </w:rPr>
        <w:t>.</w:t>
      </w:r>
    </w:p>
    <w:p w:rsidR="002818D4" w:rsidRPr="00ED3B6F" w:rsidRDefault="00005C1B" w:rsidP="00ED3B6F">
      <w:pPr>
        <w:pStyle w:val="berschrift1"/>
        <w:jc w:val="left"/>
        <w:rPr>
          <w:rFonts w:ascii="Arial" w:hAnsi="Arial" w:cs="Arial"/>
        </w:rPr>
      </w:pPr>
      <w:bookmarkStart w:id="21" w:name="_Toc479059634"/>
      <w:r w:rsidRPr="00ED3B6F">
        <w:rPr>
          <w:rFonts w:ascii="Arial" w:hAnsi="Arial" w:cs="Arial"/>
        </w:rPr>
        <w:t>Anlagen- und Kanalisationskataster</w:t>
      </w:r>
      <w:bookmarkEnd w:id="21"/>
    </w:p>
    <w:p w:rsidR="00DD0749" w:rsidRPr="00ED3B6F" w:rsidRDefault="00DD0749" w:rsidP="00ED3B6F">
      <w:pPr>
        <w:pStyle w:val="Absatz"/>
        <w:numPr>
          <w:ilvl w:val="0"/>
          <w:numId w:val="19"/>
        </w:numPr>
        <w:jc w:val="left"/>
        <w:rPr>
          <w:rFonts w:ascii="Arial" w:hAnsi="Arial" w:cs="Arial"/>
        </w:rPr>
      </w:pPr>
      <w:r w:rsidRPr="00ED3B6F">
        <w:rPr>
          <w:rFonts w:ascii="Arial" w:hAnsi="Arial" w:cs="Arial"/>
        </w:rPr>
        <w:t xml:space="preserve">Die </w:t>
      </w:r>
      <w:r w:rsidRPr="005F636E">
        <w:rPr>
          <w:rFonts w:ascii="Arial" w:hAnsi="Arial" w:cs="Arial"/>
          <w:highlight w:val="yellow"/>
        </w:rPr>
        <w:t>Gemeinde</w:t>
      </w:r>
      <w:r w:rsidRPr="00ED3B6F">
        <w:rPr>
          <w:rFonts w:ascii="Arial" w:hAnsi="Arial" w:cs="Arial"/>
        </w:rPr>
        <w:t xml:space="preserve"> führt über das gesamte </w:t>
      </w:r>
      <w:r w:rsidRPr="005F636E">
        <w:rPr>
          <w:rFonts w:ascii="Arial" w:hAnsi="Arial" w:cs="Arial"/>
          <w:highlight w:val="yellow"/>
        </w:rPr>
        <w:t>Gemeinde</w:t>
      </w:r>
      <w:r w:rsidRPr="00ED3B6F">
        <w:rPr>
          <w:rFonts w:ascii="Arial" w:hAnsi="Arial" w:cs="Arial"/>
        </w:rPr>
        <w:t xml:space="preserve">gebiet den Anlagen- und Kanalisationskataster. Dieser informiert über die Eigentumsverhältnisse und bildet die Grundlage für die Ermittlung des Finanzbedarfs der Abwasseranlagen. Er weist die öffentlichen Siedlungsentwässerungsanlagen </w:t>
      </w:r>
      <w:r w:rsidRPr="00ED3B6F">
        <w:rPr>
          <w:rFonts w:ascii="Arial" w:hAnsi="Arial" w:cs="Arial"/>
          <w:color w:val="0070C0"/>
        </w:rPr>
        <w:t>und die daran angeschlossenen privaten Abwasseranlagen ausserhalb von Gebäuden</w:t>
      </w:r>
      <w:r w:rsidR="006C7DBF" w:rsidRPr="00ED3B6F">
        <w:rPr>
          <w:rFonts w:ascii="Arial" w:hAnsi="Arial" w:cs="Arial"/>
          <w:color w:val="0070C0"/>
        </w:rPr>
        <w:t xml:space="preserve"> </w:t>
      </w:r>
      <w:r w:rsidR="006C7DBF" w:rsidRPr="00ED3B6F">
        <w:rPr>
          <w:rFonts w:ascii="Arial" w:hAnsi="Arial" w:cs="Arial"/>
        </w:rPr>
        <w:t>aus</w:t>
      </w:r>
      <w:r w:rsidRPr="00ED3B6F">
        <w:rPr>
          <w:rFonts w:ascii="Arial" w:hAnsi="Arial" w:cs="Arial"/>
          <w:color w:val="0070C0"/>
        </w:rPr>
        <w:t xml:space="preserve">. Der Kataster </w:t>
      </w:r>
      <w:r w:rsidR="006C7DBF" w:rsidRPr="00ED3B6F">
        <w:rPr>
          <w:rFonts w:ascii="Arial" w:hAnsi="Arial" w:cs="Arial"/>
          <w:color w:val="0070C0"/>
        </w:rPr>
        <w:t>umfasst zudem</w:t>
      </w:r>
      <w:r w:rsidR="00BF479A" w:rsidRPr="00ED3B6F">
        <w:rPr>
          <w:rFonts w:ascii="Arial" w:hAnsi="Arial" w:cs="Arial"/>
          <w:color w:val="0070C0"/>
        </w:rPr>
        <w:t xml:space="preserve"> </w:t>
      </w:r>
      <w:r w:rsidRPr="00ED3B6F">
        <w:rPr>
          <w:rFonts w:ascii="Arial" w:hAnsi="Arial" w:cs="Arial"/>
          <w:color w:val="0070C0"/>
        </w:rPr>
        <w:t>auch die Versickerungsanlagen.</w:t>
      </w:r>
    </w:p>
    <w:p w:rsidR="00005C1B" w:rsidRPr="00ED3B6F" w:rsidRDefault="00005C1B" w:rsidP="00ED3B6F">
      <w:pPr>
        <w:pStyle w:val="Absatz"/>
        <w:numPr>
          <w:ilvl w:val="0"/>
          <w:numId w:val="19"/>
        </w:numPr>
        <w:jc w:val="left"/>
        <w:rPr>
          <w:rFonts w:ascii="Arial" w:hAnsi="Arial" w:cs="Arial"/>
        </w:rPr>
      </w:pPr>
      <w:r w:rsidRPr="00ED3B6F">
        <w:rPr>
          <w:rFonts w:ascii="Arial" w:hAnsi="Arial" w:cs="Arial"/>
        </w:rPr>
        <w:t xml:space="preserve">Die Grundeigentümerinnen und -eigentümer sind verpflichtet, der </w:t>
      </w:r>
      <w:r w:rsidRPr="00ED3B6F">
        <w:rPr>
          <w:rFonts w:ascii="Arial" w:hAnsi="Arial" w:cs="Arial"/>
          <w:highlight w:val="yellow"/>
        </w:rPr>
        <w:t>Gemeinde</w:t>
      </w:r>
      <w:r w:rsidRPr="00ED3B6F">
        <w:rPr>
          <w:rFonts w:ascii="Arial" w:hAnsi="Arial" w:cs="Arial"/>
        </w:rPr>
        <w:t xml:space="preserve"> die Angaben und Unterlagen zur Verfügung zu stellen, die für die Erstellung des Katasters notwendig sind.</w:t>
      </w:r>
    </w:p>
    <w:p w:rsidR="003004D4" w:rsidRPr="00ED3B6F" w:rsidRDefault="0047525E" w:rsidP="00ED3B6F">
      <w:pPr>
        <w:pStyle w:val="Titel"/>
        <w:rPr>
          <w:rFonts w:ascii="Arial" w:hAnsi="Arial" w:cs="Arial"/>
        </w:rPr>
      </w:pPr>
      <w:bookmarkStart w:id="22" w:name="_Toc479059635"/>
      <w:r w:rsidRPr="00ED3B6F">
        <w:rPr>
          <w:rFonts w:ascii="Arial" w:hAnsi="Arial" w:cs="Arial"/>
        </w:rPr>
        <w:t>Private Abwasseranlagen</w:t>
      </w:r>
      <w:bookmarkEnd w:id="22"/>
    </w:p>
    <w:p w:rsidR="00B9626A" w:rsidRPr="00ED3B6F" w:rsidRDefault="00B9626A" w:rsidP="00ED3B6F">
      <w:pPr>
        <w:pStyle w:val="berschrift1"/>
        <w:jc w:val="left"/>
        <w:rPr>
          <w:rFonts w:ascii="Arial" w:hAnsi="Arial" w:cs="Arial"/>
        </w:rPr>
      </w:pPr>
      <w:bookmarkStart w:id="23" w:name="_Toc479059636"/>
      <w:r w:rsidRPr="00ED3B6F">
        <w:rPr>
          <w:rFonts w:ascii="Arial" w:hAnsi="Arial" w:cs="Arial"/>
        </w:rPr>
        <w:t>Private Anlagen</w:t>
      </w:r>
      <w:bookmarkEnd w:id="23"/>
    </w:p>
    <w:p w:rsidR="00B9626A" w:rsidRPr="00ED3B6F" w:rsidRDefault="00B9626A" w:rsidP="00ED3B6F">
      <w:pPr>
        <w:pStyle w:val="Absatz"/>
        <w:numPr>
          <w:ilvl w:val="0"/>
          <w:numId w:val="20"/>
        </w:numPr>
        <w:jc w:val="left"/>
        <w:rPr>
          <w:rFonts w:ascii="Arial" w:hAnsi="Arial" w:cs="Arial"/>
        </w:rPr>
      </w:pPr>
      <w:r w:rsidRPr="00ED3B6F">
        <w:rPr>
          <w:rFonts w:ascii="Arial" w:hAnsi="Arial" w:cs="Arial"/>
        </w:rPr>
        <w:t>Die privaten Abwasseranlagen umfassen alle im Privateigentum stehenden Einrichtungen zum Versickern, Sammeln, Vorbehandeln, Reinigen</w:t>
      </w:r>
      <w:r w:rsidR="002725F9">
        <w:rPr>
          <w:rFonts w:ascii="Arial" w:hAnsi="Arial" w:cs="Arial"/>
        </w:rPr>
        <w:t xml:space="preserve"> und Ableiten von Abwasser von</w:t>
      </w:r>
      <w:r w:rsidRPr="00ED3B6F">
        <w:rPr>
          <w:rFonts w:ascii="Arial" w:hAnsi="Arial" w:cs="Arial"/>
        </w:rPr>
        <w:t xml:space="preserve"> Gebäuden, Anlagen und Grundstücken.</w:t>
      </w:r>
    </w:p>
    <w:p w:rsidR="00B9626A" w:rsidRPr="00ED3B6F" w:rsidRDefault="00B9626A" w:rsidP="00ED3B6F">
      <w:pPr>
        <w:pStyle w:val="Absatz"/>
        <w:numPr>
          <w:ilvl w:val="0"/>
          <w:numId w:val="20"/>
        </w:numPr>
        <w:jc w:val="left"/>
        <w:rPr>
          <w:rFonts w:ascii="Arial" w:hAnsi="Arial" w:cs="Arial"/>
          <w:color w:val="FF0000"/>
        </w:rPr>
      </w:pPr>
      <w:r w:rsidRPr="00ED3B6F">
        <w:rPr>
          <w:rFonts w:ascii="Arial" w:hAnsi="Arial" w:cs="Arial"/>
        </w:rPr>
        <w:t>Die Anschlussstelle an die öffentliche Kanalisation ist Bestandteil der privaten Abwasseranlagen.</w:t>
      </w:r>
      <w:r w:rsidR="00874B3F" w:rsidRPr="00ED3B6F">
        <w:rPr>
          <w:rFonts w:ascii="Arial" w:hAnsi="Arial" w:cs="Arial"/>
        </w:rPr>
        <w:br/>
      </w:r>
      <w:r w:rsidR="00874B3F" w:rsidRPr="00ED3B6F">
        <w:rPr>
          <w:rFonts w:ascii="Arial" w:hAnsi="Arial" w:cs="Arial"/>
        </w:rPr>
        <w:br/>
      </w:r>
      <w:r w:rsidR="00874B3F" w:rsidRPr="00ED3B6F">
        <w:rPr>
          <w:rFonts w:ascii="Arial" w:hAnsi="Arial" w:cs="Arial"/>
          <w:color w:val="FF0000"/>
        </w:rPr>
        <w:t>Die Anschlussstelle an die öffentliche Kanalisation und die Leitung bis zur Grundstücksgrenze sind Bestandteile der öffentlichen Abwasseranlagen.</w:t>
      </w:r>
      <w:r w:rsidR="00874B3F" w:rsidRPr="00ED3B6F">
        <w:rPr>
          <w:rFonts w:ascii="Arial" w:hAnsi="Arial" w:cs="Arial"/>
          <w:color w:val="FF0000"/>
        </w:rPr>
        <w:tab/>
      </w:r>
      <w:r w:rsidR="00874B3F" w:rsidRPr="00ED3B6F">
        <w:rPr>
          <w:rFonts w:ascii="Arial" w:hAnsi="Arial" w:cs="Arial"/>
          <w:color w:val="FF0000"/>
        </w:rPr>
        <w:br/>
      </w:r>
      <w:r w:rsidR="00874B3F" w:rsidRPr="00ED3B6F">
        <w:rPr>
          <w:rFonts w:ascii="Arial" w:hAnsi="Arial" w:cs="Arial"/>
          <w:color w:val="FF0000"/>
        </w:rPr>
        <w:lastRenderedPageBreak/>
        <w:br/>
        <w:t>Die Anschlussstelle an die öffentliche Kanalisation und die Leitung bis zum Kontrollschacht sind Bestandteile der öffentlichen Abwasseranlagen.</w:t>
      </w:r>
    </w:p>
    <w:p w:rsidR="009E25AA" w:rsidRPr="00ED3B6F" w:rsidRDefault="009E25AA" w:rsidP="00ED3B6F">
      <w:pPr>
        <w:pStyle w:val="berschrift1"/>
        <w:jc w:val="left"/>
        <w:rPr>
          <w:rFonts w:ascii="Arial" w:hAnsi="Arial" w:cs="Arial"/>
        </w:rPr>
      </w:pPr>
      <w:bookmarkStart w:id="24" w:name="_Toc466548134"/>
      <w:bookmarkStart w:id="25" w:name="_Toc466548215"/>
      <w:bookmarkStart w:id="26" w:name="_Toc466548296"/>
      <w:bookmarkStart w:id="27" w:name="_Toc466548378"/>
      <w:bookmarkStart w:id="28" w:name="_Toc466548460"/>
      <w:bookmarkStart w:id="29" w:name="_Toc466548542"/>
      <w:bookmarkStart w:id="30" w:name="_Toc466548624"/>
      <w:bookmarkStart w:id="31" w:name="_Toc466548706"/>
      <w:bookmarkStart w:id="32" w:name="_Toc466548789"/>
      <w:bookmarkStart w:id="33" w:name="_Toc466548136"/>
      <w:bookmarkStart w:id="34" w:name="_Toc466548217"/>
      <w:bookmarkStart w:id="35" w:name="_Toc466548298"/>
      <w:bookmarkStart w:id="36" w:name="_Toc466548380"/>
      <w:bookmarkStart w:id="37" w:name="_Toc466548462"/>
      <w:bookmarkStart w:id="38" w:name="_Toc466548544"/>
      <w:bookmarkStart w:id="39" w:name="_Toc466548626"/>
      <w:bookmarkStart w:id="40" w:name="_Toc466548708"/>
      <w:bookmarkStart w:id="41" w:name="_Toc466548791"/>
      <w:bookmarkStart w:id="42" w:name="_Toc47905963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D3B6F">
        <w:rPr>
          <w:rFonts w:ascii="Arial" w:hAnsi="Arial" w:cs="Arial"/>
        </w:rPr>
        <w:t>Anschlusspflicht</w:t>
      </w:r>
      <w:bookmarkEnd w:id="42"/>
    </w:p>
    <w:p w:rsidR="009E25AA" w:rsidRPr="00ED3B6F" w:rsidRDefault="009E25AA" w:rsidP="00ED3B6F">
      <w:pPr>
        <w:pStyle w:val="Absatz"/>
        <w:numPr>
          <w:ilvl w:val="0"/>
          <w:numId w:val="15"/>
        </w:numPr>
        <w:jc w:val="left"/>
        <w:rPr>
          <w:rFonts w:ascii="Arial" w:hAnsi="Arial" w:cs="Arial"/>
        </w:rPr>
      </w:pPr>
      <w:r w:rsidRPr="00ED3B6F">
        <w:rPr>
          <w:rFonts w:ascii="Arial" w:hAnsi="Arial" w:cs="Arial"/>
        </w:rPr>
        <w:t>Innerhalb der Bauzone und im Bereich der öffentlichen Kanalisation muss das verschmutzte Abwasser von Grundstücken in die Kanalisation mit Anschluss an eine öffentliche Abwasserreinigungsanlage eingeleitet werden.</w:t>
      </w:r>
      <w:r w:rsidR="00A50DE7" w:rsidRPr="00ED3B6F">
        <w:rPr>
          <w:rFonts w:ascii="Arial" w:hAnsi="Arial" w:cs="Arial"/>
        </w:rPr>
        <w:t xml:space="preserve"> </w:t>
      </w:r>
    </w:p>
    <w:p w:rsidR="008617F4" w:rsidRPr="00ED3B6F" w:rsidRDefault="008617F4" w:rsidP="00ED3B6F">
      <w:pPr>
        <w:pStyle w:val="Absatz"/>
        <w:numPr>
          <w:ilvl w:val="0"/>
          <w:numId w:val="15"/>
        </w:numPr>
        <w:jc w:val="left"/>
        <w:rPr>
          <w:rFonts w:ascii="Arial" w:hAnsi="Arial" w:cs="Arial"/>
        </w:rPr>
      </w:pPr>
      <w:r w:rsidRPr="00ED3B6F">
        <w:rPr>
          <w:rFonts w:ascii="Arial" w:hAnsi="Arial" w:cs="Arial"/>
        </w:rPr>
        <w:t>Über die Anschlusspflicht von Liegenschaften ausserhalb der Bauzonen entscheidet die zuständige kantonale Behörde.</w:t>
      </w:r>
    </w:p>
    <w:p w:rsidR="00A50DE7" w:rsidRPr="00ED3B6F" w:rsidRDefault="00A50DE7" w:rsidP="00ED3B6F">
      <w:pPr>
        <w:pStyle w:val="Absatz"/>
        <w:numPr>
          <w:ilvl w:val="0"/>
          <w:numId w:val="15"/>
        </w:numPr>
        <w:jc w:val="left"/>
        <w:rPr>
          <w:rFonts w:ascii="Arial" w:hAnsi="Arial" w:cs="Arial"/>
        </w:rPr>
      </w:pPr>
      <w:r w:rsidRPr="00ED3B6F">
        <w:rPr>
          <w:rFonts w:ascii="Arial" w:hAnsi="Arial" w:cs="Arial"/>
        </w:rPr>
        <w:t>Schafft der Neubau eines öffentlichen oder privaten Abwasserkanals die Möglic</w:t>
      </w:r>
      <w:r w:rsidR="00375F03" w:rsidRPr="00ED3B6F">
        <w:rPr>
          <w:rFonts w:ascii="Arial" w:hAnsi="Arial" w:cs="Arial"/>
        </w:rPr>
        <w:t>hkeit, be</w:t>
      </w:r>
      <w:r w:rsidRPr="00ED3B6F">
        <w:rPr>
          <w:rFonts w:ascii="Arial" w:hAnsi="Arial" w:cs="Arial"/>
        </w:rPr>
        <w:t xml:space="preserve">stehende </w:t>
      </w:r>
      <w:r w:rsidR="00874B3F" w:rsidRPr="00ED3B6F">
        <w:rPr>
          <w:rFonts w:ascii="Arial" w:hAnsi="Arial" w:cs="Arial"/>
        </w:rPr>
        <w:t xml:space="preserve">anschlusspflichtige Liegenschaften </w:t>
      </w:r>
      <w:r w:rsidRPr="00ED3B6F">
        <w:rPr>
          <w:rFonts w:ascii="Arial" w:hAnsi="Arial" w:cs="Arial"/>
        </w:rPr>
        <w:t xml:space="preserve">daran anzuschliessen, sind die Gebäudeeigentümerinnen und -eigentümer verpflichtet, den Anschluss dieser Gebäude vorzunehmen. Er ist mit der Erstellung der Kanalisation oder innert </w:t>
      </w:r>
      <w:r w:rsidR="002725F9">
        <w:rPr>
          <w:rFonts w:ascii="Arial" w:hAnsi="Arial" w:cs="Arial"/>
        </w:rPr>
        <w:t xml:space="preserve">nützlicher </w:t>
      </w:r>
      <w:r w:rsidRPr="00ED3B6F">
        <w:rPr>
          <w:rFonts w:ascii="Arial" w:hAnsi="Arial" w:cs="Arial"/>
        </w:rPr>
        <w:t>Frist zu realisieren.</w:t>
      </w:r>
    </w:p>
    <w:p w:rsidR="00375F03" w:rsidRPr="00ED3B6F" w:rsidRDefault="00375F03" w:rsidP="00ED3B6F">
      <w:pPr>
        <w:pStyle w:val="berschrift1"/>
        <w:jc w:val="left"/>
        <w:rPr>
          <w:rFonts w:ascii="Arial" w:hAnsi="Arial" w:cs="Arial"/>
        </w:rPr>
      </w:pPr>
      <w:bookmarkStart w:id="43" w:name="_Toc479059638"/>
      <w:r w:rsidRPr="00ED3B6F">
        <w:rPr>
          <w:rFonts w:ascii="Arial" w:hAnsi="Arial" w:cs="Arial"/>
        </w:rPr>
        <w:t>Mitbenutzung</w:t>
      </w:r>
      <w:r w:rsidR="00046337" w:rsidRPr="00ED3B6F">
        <w:rPr>
          <w:rFonts w:ascii="Arial" w:hAnsi="Arial" w:cs="Arial"/>
        </w:rPr>
        <w:t xml:space="preserve"> privater Anlagen</w:t>
      </w:r>
      <w:bookmarkEnd w:id="43"/>
    </w:p>
    <w:p w:rsidR="00375F03" w:rsidRPr="00ED3B6F" w:rsidRDefault="00375F03" w:rsidP="00ED3B6F">
      <w:pPr>
        <w:pStyle w:val="Absatz"/>
        <w:numPr>
          <w:ilvl w:val="0"/>
          <w:numId w:val="21"/>
        </w:numPr>
        <w:jc w:val="left"/>
        <w:rPr>
          <w:rFonts w:ascii="Arial" w:hAnsi="Arial" w:cs="Arial"/>
        </w:rPr>
      </w:pPr>
      <w:r w:rsidRPr="00ED3B6F">
        <w:rPr>
          <w:rFonts w:ascii="Arial" w:hAnsi="Arial" w:cs="Arial"/>
        </w:rPr>
        <w:t xml:space="preserve">Der </w:t>
      </w:r>
      <w:r w:rsidRPr="00ED3B6F">
        <w:rPr>
          <w:rFonts w:ascii="Arial" w:hAnsi="Arial" w:cs="Arial"/>
          <w:highlight w:val="yellow"/>
        </w:rPr>
        <w:t>Gemeinderat</w:t>
      </w:r>
      <w:r w:rsidRPr="00ED3B6F">
        <w:rPr>
          <w:rFonts w:ascii="Arial" w:hAnsi="Arial" w:cs="Arial"/>
        </w:rPr>
        <w:t xml:space="preserve"> ist berechtigt, an genügend dimensionierte private Anschlussleitungen weitere öffentliche oder private Leitungen anschliessen zu lassen. Er kann über die Entschädigung für die Mitbenützung der Anschlussleitung und über die Beteiligung an deren Unterhalt und Erneuerung vermitteln.</w:t>
      </w:r>
    </w:p>
    <w:p w:rsidR="001858D7" w:rsidRPr="00ED3B6F" w:rsidRDefault="00395A78" w:rsidP="00ED3B6F">
      <w:pPr>
        <w:pStyle w:val="berschrift1"/>
        <w:jc w:val="left"/>
        <w:rPr>
          <w:rFonts w:ascii="Arial" w:hAnsi="Arial" w:cs="Arial"/>
        </w:rPr>
      </w:pPr>
      <w:bookmarkStart w:id="44" w:name="_Toc479059639"/>
      <w:r w:rsidRPr="00ED3B6F">
        <w:rPr>
          <w:rFonts w:ascii="Arial" w:hAnsi="Arial" w:cs="Arial"/>
        </w:rPr>
        <w:t>Grund</w:t>
      </w:r>
      <w:r w:rsidR="00AF41D1" w:rsidRPr="00ED3B6F">
        <w:rPr>
          <w:rFonts w:ascii="Arial" w:hAnsi="Arial" w:cs="Arial"/>
        </w:rPr>
        <w:t xml:space="preserve">sätze der </w:t>
      </w:r>
      <w:r w:rsidR="00106A03" w:rsidRPr="00ED3B6F">
        <w:rPr>
          <w:rFonts w:ascii="Arial" w:hAnsi="Arial" w:cs="Arial"/>
        </w:rPr>
        <w:t xml:space="preserve">Ausführung privater </w:t>
      </w:r>
      <w:r w:rsidR="00AF41D1" w:rsidRPr="00ED3B6F">
        <w:rPr>
          <w:rFonts w:ascii="Arial" w:hAnsi="Arial" w:cs="Arial"/>
        </w:rPr>
        <w:t>Entwässerung</w:t>
      </w:r>
      <w:r w:rsidR="00106A03" w:rsidRPr="00ED3B6F">
        <w:rPr>
          <w:rFonts w:ascii="Arial" w:hAnsi="Arial" w:cs="Arial"/>
        </w:rPr>
        <w:t>sanlagen</w:t>
      </w:r>
      <w:bookmarkEnd w:id="44"/>
    </w:p>
    <w:p w:rsidR="00AF41D1" w:rsidRPr="00ED3B6F" w:rsidRDefault="00AF41D1" w:rsidP="00ED3B6F">
      <w:pPr>
        <w:pStyle w:val="Absatz"/>
        <w:numPr>
          <w:ilvl w:val="0"/>
          <w:numId w:val="23"/>
        </w:numPr>
        <w:jc w:val="left"/>
        <w:rPr>
          <w:rFonts w:ascii="Arial" w:hAnsi="Arial" w:cs="Arial"/>
        </w:rPr>
      </w:pPr>
      <w:r w:rsidRPr="00ED3B6F">
        <w:rPr>
          <w:rFonts w:ascii="Arial" w:hAnsi="Arial" w:cs="Arial"/>
        </w:rPr>
        <w:t>Der Anschluss an die öffentliche Kanalisation hat in der Regel im freien Gefälle zu erfolgen. Ist dies technisch nicht möglich, ist zulasten des Grundeigentümers ein Fördersystem zu erstellen.</w:t>
      </w:r>
    </w:p>
    <w:p w:rsidR="00AF41D1" w:rsidRPr="00ED3B6F" w:rsidRDefault="00AF41D1" w:rsidP="00ED3B6F">
      <w:pPr>
        <w:pStyle w:val="Absatz"/>
        <w:jc w:val="left"/>
        <w:rPr>
          <w:rFonts w:ascii="Arial" w:hAnsi="Arial" w:cs="Arial"/>
        </w:rPr>
      </w:pPr>
      <w:r w:rsidRPr="00ED3B6F">
        <w:rPr>
          <w:rFonts w:ascii="Arial" w:hAnsi="Arial" w:cs="Arial"/>
        </w:rPr>
        <w:t>Jedes Grundstück ist in der Regel für sich und wenn möglich ohne Benutzung von fremdem Grund zu entwässern. Sind mehrere Grundstücke mit einer gemeinsamen Anschlussleitung zu erschliessen, sind vor Baubeginn die erforderlichen Rechte</w:t>
      </w:r>
      <w:r w:rsidR="00F855FC" w:rsidRPr="00ED3B6F">
        <w:rPr>
          <w:rFonts w:ascii="Arial" w:hAnsi="Arial" w:cs="Arial"/>
        </w:rPr>
        <w:t xml:space="preserve">, </w:t>
      </w:r>
      <w:r w:rsidRPr="00ED3B6F">
        <w:rPr>
          <w:rFonts w:ascii="Arial" w:hAnsi="Arial" w:cs="Arial"/>
        </w:rPr>
        <w:t xml:space="preserve">Pflichten </w:t>
      </w:r>
      <w:r w:rsidR="00F855FC" w:rsidRPr="00ED3B6F">
        <w:rPr>
          <w:rFonts w:ascii="Arial" w:hAnsi="Arial" w:cs="Arial"/>
        </w:rPr>
        <w:t xml:space="preserve">(Betrieb, Unterhalt inkl. Sanierung und Ersatz) </w:t>
      </w:r>
      <w:r w:rsidRPr="00ED3B6F">
        <w:rPr>
          <w:rFonts w:ascii="Arial" w:hAnsi="Arial" w:cs="Arial"/>
        </w:rPr>
        <w:t xml:space="preserve">und die späteren Eigentumsverhältnisse </w:t>
      </w:r>
      <w:r w:rsidR="00F855FC" w:rsidRPr="00ED3B6F">
        <w:rPr>
          <w:rFonts w:ascii="Arial" w:hAnsi="Arial" w:cs="Arial"/>
        </w:rPr>
        <w:t>zu regeln und soweit möglich mittels Dienstbarkeiten im Grundbuch zu sichern. Die Regelung ist der Gemeinde schriftlich zur Kenntnis zu bringen.</w:t>
      </w:r>
    </w:p>
    <w:p w:rsidR="00AF41D1" w:rsidRPr="00ED3B6F" w:rsidRDefault="00AF41D1" w:rsidP="00ED3B6F">
      <w:pPr>
        <w:pStyle w:val="Absatz"/>
        <w:jc w:val="left"/>
        <w:rPr>
          <w:rFonts w:ascii="Arial" w:hAnsi="Arial" w:cs="Arial"/>
        </w:rPr>
      </w:pPr>
      <w:r w:rsidRPr="00ED3B6F">
        <w:rPr>
          <w:rFonts w:ascii="Arial" w:hAnsi="Arial" w:cs="Arial"/>
        </w:rPr>
        <w:t xml:space="preserve">Verschmutztes Abwasser ist der Kanalisation unterirdisch zuzuleiten. Regenwasser ist gemäss </w:t>
      </w:r>
      <w:r w:rsidR="005C3C98" w:rsidRPr="00ED3B6F">
        <w:rPr>
          <w:rFonts w:ascii="Arial" w:hAnsi="Arial" w:cs="Arial"/>
        </w:rPr>
        <w:fldChar w:fldCharType="begin"/>
      </w:r>
      <w:r w:rsidR="005C3C98" w:rsidRPr="00ED3B6F">
        <w:rPr>
          <w:rFonts w:ascii="Arial" w:hAnsi="Arial" w:cs="Arial"/>
        </w:rPr>
        <w:instrText xml:space="preserve"> REF _Ref466538408 \r \h </w:instrText>
      </w:r>
      <w:r w:rsidR="00ED3B6F">
        <w:rPr>
          <w:rFonts w:ascii="Arial" w:hAnsi="Arial" w:cs="Arial"/>
        </w:rPr>
        <w:instrText xml:space="preserve"> \* MERGEFORMAT </w:instrText>
      </w:r>
      <w:r w:rsidR="005C3C98" w:rsidRPr="00ED3B6F">
        <w:rPr>
          <w:rFonts w:ascii="Arial" w:hAnsi="Arial" w:cs="Arial"/>
        </w:rPr>
      </w:r>
      <w:r w:rsidR="005C3C98" w:rsidRPr="00ED3B6F">
        <w:rPr>
          <w:rFonts w:ascii="Arial" w:hAnsi="Arial" w:cs="Arial"/>
        </w:rPr>
        <w:fldChar w:fldCharType="separate"/>
      </w:r>
      <w:r w:rsidR="005F636E">
        <w:rPr>
          <w:rFonts w:ascii="Arial" w:hAnsi="Arial" w:cs="Arial"/>
        </w:rPr>
        <w:t>Art. 18</w:t>
      </w:r>
      <w:r w:rsidR="005C3C98" w:rsidRPr="00ED3B6F">
        <w:rPr>
          <w:rFonts w:ascii="Arial" w:hAnsi="Arial" w:cs="Arial"/>
        </w:rPr>
        <w:fldChar w:fldCharType="end"/>
      </w:r>
      <w:r w:rsidR="001B71F5" w:rsidRPr="00ED3B6F">
        <w:rPr>
          <w:rFonts w:ascii="Arial" w:hAnsi="Arial" w:cs="Arial"/>
        </w:rPr>
        <w:t xml:space="preserve"> dieses Reglements </w:t>
      </w:r>
      <w:r w:rsidRPr="00ED3B6F">
        <w:rPr>
          <w:rFonts w:ascii="Arial" w:hAnsi="Arial" w:cs="Arial"/>
        </w:rPr>
        <w:t>abzuleiten.</w:t>
      </w:r>
    </w:p>
    <w:p w:rsidR="00AF41D1" w:rsidRPr="00ED3B6F" w:rsidRDefault="00AF41D1" w:rsidP="00ED3B6F">
      <w:pPr>
        <w:pStyle w:val="Absatz"/>
        <w:jc w:val="left"/>
        <w:rPr>
          <w:rFonts w:ascii="Arial" w:hAnsi="Arial" w:cs="Arial"/>
        </w:rPr>
      </w:pPr>
      <w:r w:rsidRPr="00ED3B6F">
        <w:rPr>
          <w:rFonts w:ascii="Arial" w:hAnsi="Arial" w:cs="Arial"/>
        </w:rPr>
        <w:t>Die Liegenschaftsentwässerung ist im Trennsystem bis zur Grundstücksgrenze zu erstellen. Es sind separate Kontrollschächte einzurichten.</w:t>
      </w:r>
    </w:p>
    <w:p w:rsidR="00AF41D1" w:rsidRPr="00ED3B6F" w:rsidRDefault="00AF41D1" w:rsidP="00ED3B6F">
      <w:pPr>
        <w:pStyle w:val="Absatz"/>
        <w:jc w:val="left"/>
        <w:rPr>
          <w:rFonts w:ascii="Arial" w:hAnsi="Arial" w:cs="Arial"/>
        </w:rPr>
      </w:pPr>
      <w:r w:rsidRPr="00ED3B6F">
        <w:rPr>
          <w:rFonts w:ascii="Arial" w:hAnsi="Arial" w:cs="Arial"/>
        </w:rPr>
        <w:t>Mittels baulicher Massnahmen ist zu verhindern, da</w:t>
      </w:r>
      <w:r w:rsidR="00A93ED8" w:rsidRPr="00ED3B6F">
        <w:rPr>
          <w:rFonts w:ascii="Arial" w:hAnsi="Arial" w:cs="Arial"/>
        </w:rPr>
        <w:t xml:space="preserve">ss nicht verschmutztes Abwasser - ausgenommen das schon vorher auf natürliche Weise abgeflossene Wasser - </w:t>
      </w:r>
      <w:r w:rsidRPr="00ED3B6F">
        <w:rPr>
          <w:rFonts w:ascii="Arial" w:hAnsi="Arial" w:cs="Arial"/>
        </w:rPr>
        <w:t>vom eigenen Grundstück oberflächlich auf ein and</w:t>
      </w:r>
      <w:r w:rsidR="00E56974" w:rsidRPr="00ED3B6F">
        <w:rPr>
          <w:rFonts w:ascii="Arial" w:hAnsi="Arial" w:cs="Arial"/>
        </w:rPr>
        <w:t xml:space="preserve">eres Grundstück abfliessen kann. </w:t>
      </w:r>
    </w:p>
    <w:p w:rsidR="005C3C98" w:rsidRPr="00ED3B6F" w:rsidRDefault="005C3C98" w:rsidP="00ED3B6F">
      <w:pPr>
        <w:pStyle w:val="Absatz"/>
        <w:jc w:val="left"/>
        <w:rPr>
          <w:rFonts w:ascii="Arial" w:hAnsi="Arial" w:cs="Arial"/>
        </w:rPr>
      </w:pPr>
      <w:r w:rsidRPr="00ED3B6F">
        <w:rPr>
          <w:rFonts w:ascii="Arial" w:hAnsi="Arial" w:cs="Arial"/>
        </w:rPr>
        <w:t>Die Abwasseranlagen müssen so angelegt werden, dass sie gut zugänglich und kontrollierbar sind.</w:t>
      </w:r>
    </w:p>
    <w:p w:rsidR="00CF5987" w:rsidRPr="00ED3B6F" w:rsidRDefault="00CF5987" w:rsidP="00ED3B6F">
      <w:pPr>
        <w:pStyle w:val="Absatz"/>
        <w:jc w:val="left"/>
        <w:rPr>
          <w:rFonts w:ascii="Arial" w:hAnsi="Arial" w:cs="Arial"/>
        </w:rPr>
      </w:pPr>
      <w:r w:rsidRPr="00ED3B6F">
        <w:rPr>
          <w:rFonts w:ascii="Arial" w:hAnsi="Arial" w:cs="Arial"/>
        </w:rPr>
        <w:t>Alle Abwasseranlagen müsse</w:t>
      </w:r>
      <w:r w:rsidR="00F55558" w:rsidRPr="00ED3B6F">
        <w:rPr>
          <w:rFonts w:ascii="Arial" w:hAnsi="Arial" w:cs="Arial"/>
        </w:rPr>
        <w:t>n dicht und aus einem geeignetem</w:t>
      </w:r>
      <w:r w:rsidRPr="00ED3B6F">
        <w:rPr>
          <w:rFonts w:ascii="Arial" w:hAnsi="Arial" w:cs="Arial"/>
        </w:rPr>
        <w:t xml:space="preserve"> und qualitativ einwandfreien Material sein. </w:t>
      </w:r>
    </w:p>
    <w:p w:rsidR="00AF41D1" w:rsidRPr="00ED3B6F" w:rsidRDefault="00AF41D1" w:rsidP="00ED3B6F">
      <w:pPr>
        <w:pStyle w:val="Absatz"/>
        <w:jc w:val="left"/>
        <w:rPr>
          <w:rFonts w:ascii="Arial" w:hAnsi="Arial" w:cs="Arial"/>
          <w:color w:val="0070C0"/>
        </w:rPr>
      </w:pPr>
      <w:r w:rsidRPr="00ED3B6F">
        <w:rPr>
          <w:rFonts w:ascii="Arial" w:hAnsi="Arial" w:cs="Arial"/>
          <w:color w:val="0070C0"/>
        </w:rPr>
        <w:t>Überläufe von Versickerungsanlagen dürfen nicht an die Kanalisation angeschlossen werden.</w:t>
      </w:r>
    </w:p>
    <w:p w:rsidR="00AF41D1" w:rsidRPr="00ED3B6F" w:rsidRDefault="00AF41D1" w:rsidP="00ED3B6F">
      <w:pPr>
        <w:pStyle w:val="Absatz"/>
        <w:jc w:val="left"/>
        <w:rPr>
          <w:rFonts w:ascii="Arial" w:hAnsi="Arial" w:cs="Arial"/>
          <w:color w:val="0070C0"/>
        </w:rPr>
      </w:pPr>
      <w:r w:rsidRPr="00ED3B6F">
        <w:rPr>
          <w:rFonts w:ascii="Arial" w:hAnsi="Arial" w:cs="Arial"/>
          <w:color w:val="0070C0"/>
        </w:rPr>
        <w:t>Auf Grundleitungen unter der Bodenplatte ist nach Möglichkeit zu verzichten. Sie sind entlang der Kellerdecke nach aussen zu führen.</w:t>
      </w:r>
    </w:p>
    <w:p w:rsidR="003F72CB" w:rsidRPr="00ED3B6F" w:rsidRDefault="00AF41D1" w:rsidP="00ED3B6F">
      <w:pPr>
        <w:pStyle w:val="Absatz"/>
        <w:jc w:val="left"/>
        <w:rPr>
          <w:rFonts w:ascii="Arial" w:hAnsi="Arial" w:cs="Arial"/>
          <w:color w:val="0070C0"/>
        </w:rPr>
      </w:pPr>
      <w:r w:rsidRPr="00ED3B6F">
        <w:rPr>
          <w:rFonts w:ascii="Arial" w:hAnsi="Arial" w:cs="Arial"/>
          <w:color w:val="0070C0"/>
        </w:rPr>
        <w:t>Bei Liegenschaftsentwässerungsanlagen dürfen ausschliesslich Vollwandrohre eingesetzt werden, die über eine Zertifizierung durch «</w:t>
      </w:r>
      <w:proofErr w:type="spellStart"/>
      <w:r w:rsidRPr="00ED3B6F">
        <w:rPr>
          <w:rFonts w:ascii="Arial" w:hAnsi="Arial" w:cs="Arial"/>
          <w:color w:val="0070C0"/>
        </w:rPr>
        <w:t>Qplus</w:t>
      </w:r>
      <w:proofErr w:type="spellEnd"/>
      <w:r w:rsidRPr="00ED3B6F">
        <w:rPr>
          <w:rFonts w:ascii="Arial" w:hAnsi="Arial" w:cs="Arial"/>
          <w:color w:val="0070C0"/>
        </w:rPr>
        <w:t>» verfügen.</w:t>
      </w:r>
    </w:p>
    <w:p w:rsidR="00106A03" w:rsidRPr="00ED3B6F" w:rsidRDefault="00604338" w:rsidP="00ED3B6F">
      <w:pPr>
        <w:pStyle w:val="berschrift1"/>
        <w:jc w:val="left"/>
        <w:rPr>
          <w:rFonts w:ascii="Arial" w:hAnsi="Arial" w:cs="Arial"/>
        </w:rPr>
      </w:pPr>
      <w:bookmarkStart w:id="45" w:name="_Toc479059640"/>
      <w:r w:rsidRPr="00ED3B6F">
        <w:rPr>
          <w:rFonts w:ascii="Arial" w:hAnsi="Arial" w:cs="Arial"/>
        </w:rPr>
        <w:lastRenderedPageBreak/>
        <w:t>Pflicht zum Unterhalt privater Abwasseranlagen und Haftung der Eigentümer</w:t>
      </w:r>
      <w:bookmarkEnd w:id="45"/>
    </w:p>
    <w:p w:rsidR="003C6410" w:rsidRPr="00ED3B6F" w:rsidRDefault="002725F9" w:rsidP="00ED3B6F">
      <w:pPr>
        <w:pStyle w:val="Absatz"/>
        <w:numPr>
          <w:ilvl w:val="0"/>
          <w:numId w:val="24"/>
        </w:numPr>
        <w:jc w:val="left"/>
        <w:rPr>
          <w:rFonts w:ascii="Arial" w:hAnsi="Arial" w:cs="Arial"/>
        </w:rPr>
      </w:pPr>
      <w:r>
        <w:rPr>
          <w:rFonts w:ascii="Arial" w:hAnsi="Arial" w:cs="Arial"/>
        </w:rPr>
        <w:t xml:space="preserve">Der </w:t>
      </w:r>
      <w:r w:rsidR="00604338" w:rsidRPr="00ED3B6F">
        <w:rPr>
          <w:rFonts w:ascii="Arial" w:hAnsi="Arial" w:cs="Arial"/>
        </w:rPr>
        <w:t>Eigentümer der privaten Abwasseranlagen h</w:t>
      </w:r>
      <w:r>
        <w:rPr>
          <w:rFonts w:ascii="Arial" w:hAnsi="Arial" w:cs="Arial"/>
        </w:rPr>
        <w:t xml:space="preserve">at </w:t>
      </w:r>
      <w:r w:rsidR="00604338" w:rsidRPr="00ED3B6F">
        <w:rPr>
          <w:rFonts w:ascii="Arial" w:hAnsi="Arial" w:cs="Arial"/>
        </w:rPr>
        <w:t xml:space="preserve">dafür zu sorgen, dass die Anlagen baulich und betrieblich in einwandfreiem Zustand sind. In den Grundwasserschutzzonen sind die Bestimmungen des </w:t>
      </w:r>
      <w:r w:rsidR="005C3C98" w:rsidRPr="00ED3B6F">
        <w:rPr>
          <w:rFonts w:ascii="Arial" w:hAnsi="Arial" w:cs="Arial"/>
        </w:rPr>
        <w:t>Schutzzonenreglements</w:t>
      </w:r>
      <w:r w:rsidR="00604338" w:rsidRPr="00ED3B6F">
        <w:rPr>
          <w:rFonts w:ascii="Arial" w:hAnsi="Arial" w:cs="Arial"/>
        </w:rPr>
        <w:t xml:space="preserve"> zu beachten.</w:t>
      </w:r>
    </w:p>
    <w:p w:rsidR="00604338" w:rsidRPr="00ED3B6F" w:rsidRDefault="00604338" w:rsidP="00ED3B6F">
      <w:pPr>
        <w:pStyle w:val="Absatz"/>
        <w:jc w:val="left"/>
        <w:rPr>
          <w:rFonts w:ascii="Arial" w:hAnsi="Arial" w:cs="Arial"/>
        </w:rPr>
      </w:pPr>
      <w:r w:rsidRPr="00ED3B6F">
        <w:rPr>
          <w:rFonts w:ascii="Arial" w:hAnsi="Arial" w:cs="Arial"/>
        </w:rPr>
        <w:t>Der Eigentümer der Anlage haftet für jeden Schaden, der wegen fehlerhafter Erstellung, ungenügender Funktion oder mangelhaftem Betrieb und Unterhalt seiner Abwasseranlagen verursacht wird.</w:t>
      </w:r>
    </w:p>
    <w:p w:rsidR="00604338" w:rsidRPr="00ED3B6F" w:rsidRDefault="00604338" w:rsidP="00ED3B6F">
      <w:pPr>
        <w:pStyle w:val="Absatz"/>
        <w:jc w:val="left"/>
        <w:rPr>
          <w:rFonts w:ascii="Arial" w:hAnsi="Arial" w:cs="Arial"/>
        </w:rPr>
      </w:pPr>
      <w:r w:rsidRPr="00ED3B6F">
        <w:rPr>
          <w:rFonts w:ascii="Arial" w:hAnsi="Arial" w:cs="Arial"/>
        </w:rPr>
        <w:t>Der Eigentümer ist verpflichtet, festgestellte Mängel an seinen Abwasseranlagen innert angemessener Frist auf seine Kosten fachgerecht zu beheben.</w:t>
      </w:r>
      <w:r w:rsidR="00497F18" w:rsidRPr="00ED3B6F">
        <w:rPr>
          <w:rFonts w:ascii="Arial" w:hAnsi="Arial" w:cs="Arial"/>
        </w:rPr>
        <w:t xml:space="preserve"> Unterlässt er dies, so kann die </w:t>
      </w:r>
      <w:r w:rsidR="00497F18" w:rsidRPr="00ED3B6F">
        <w:rPr>
          <w:rFonts w:ascii="Arial" w:hAnsi="Arial" w:cs="Arial"/>
          <w:highlight w:val="yellow"/>
        </w:rPr>
        <w:t>Gemeindebehörde</w:t>
      </w:r>
      <w:r w:rsidR="00497F18" w:rsidRPr="00ED3B6F">
        <w:rPr>
          <w:rFonts w:ascii="Arial" w:hAnsi="Arial" w:cs="Arial"/>
        </w:rPr>
        <w:t xml:space="preserve"> die Mängel auf Kosten des Eigentümers beheben lassen. Um Schäden zu verhüten, können bis zur Behebung der Mängel Ersatzmassnahmen auf Kosten des Eigentümers angeordnet werden.</w:t>
      </w:r>
    </w:p>
    <w:p w:rsidR="00874F65" w:rsidRPr="00ED3B6F" w:rsidRDefault="00874F65" w:rsidP="00ED3B6F">
      <w:pPr>
        <w:pStyle w:val="Absatz"/>
        <w:jc w:val="left"/>
        <w:rPr>
          <w:rFonts w:ascii="Arial" w:hAnsi="Arial" w:cs="Arial"/>
        </w:rPr>
      </w:pPr>
      <w:r w:rsidRPr="00ED3B6F">
        <w:rPr>
          <w:rFonts w:ascii="Arial" w:hAnsi="Arial" w:cs="Arial"/>
        </w:rPr>
        <w:t xml:space="preserve">Die </w:t>
      </w:r>
      <w:r w:rsidRPr="005F636E">
        <w:rPr>
          <w:rFonts w:ascii="Arial" w:hAnsi="Arial" w:cs="Arial"/>
          <w:highlight w:val="yellow"/>
        </w:rPr>
        <w:t>Gemeinde</w:t>
      </w:r>
      <w:r w:rsidRPr="00ED3B6F">
        <w:rPr>
          <w:rFonts w:ascii="Arial" w:hAnsi="Arial" w:cs="Arial"/>
        </w:rPr>
        <w:t xml:space="preserve"> kann von de</w:t>
      </w:r>
      <w:r w:rsidR="002725F9">
        <w:rPr>
          <w:rFonts w:ascii="Arial" w:hAnsi="Arial" w:cs="Arial"/>
        </w:rPr>
        <w:t>m</w:t>
      </w:r>
      <w:r w:rsidRPr="00ED3B6F">
        <w:rPr>
          <w:rFonts w:ascii="Arial" w:hAnsi="Arial" w:cs="Arial"/>
        </w:rPr>
        <w:t xml:space="preserve"> </w:t>
      </w:r>
      <w:r w:rsidR="002725F9">
        <w:rPr>
          <w:rFonts w:ascii="Arial" w:hAnsi="Arial" w:cs="Arial"/>
        </w:rPr>
        <w:t xml:space="preserve">Eigentümer einer </w:t>
      </w:r>
      <w:r w:rsidRPr="00ED3B6F">
        <w:rPr>
          <w:rFonts w:ascii="Arial" w:hAnsi="Arial" w:cs="Arial"/>
        </w:rPr>
        <w:t xml:space="preserve">privaten </w:t>
      </w:r>
      <w:proofErr w:type="gramStart"/>
      <w:r w:rsidRPr="00ED3B6F">
        <w:rPr>
          <w:rFonts w:ascii="Arial" w:hAnsi="Arial" w:cs="Arial"/>
        </w:rPr>
        <w:t>Abwasseranlagen</w:t>
      </w:r>
      <w:proofErr w:type="gramEnd"/>
      <w:r w:rsidRPr="00ED3B6F">
        <w:rPr>
          <w:rFonts w:ascii="Arial" w:hAnsi="Arial" w:cs="Arial"/>
        </w:rPr>
        <w:t xml:space="preserve"> den Nachweis verlangen, dass ihre Abwasseranlagen dicht sind.</w:t>
      </w:r>
    </w:p>
    <w:p w:rsidR="003C6410" w:rsidRPr="00ED3B6F" w:rsidRDefault="00604338" w:rsidP="00ED3B6F">
      <w:pPr>
        <w:pStyle w:val="berschrift1"/>
        <w:jc w:val="left"/>
        <w:rPr>
          <w:rFonts w:ascii="Arial" w:hAnsi="Arial" w:cs="Arial"/>
        </w:rPr>
      </w:pPr>
      <w:bookmarkStart w:id="46" w:name="_Toc466548142"/>
      <w:bookmarkStart w:id="47" w:name="_Toc466548223"/>
      <w:bookmarkStart w:id="48" w:name="_Toc466548304"/>
      <w:bookmarkStart w:id="49" w:name="_Toc466548386"/>
      <w:bookmarkStart w:id="50" w:name="_Toc466548468"/>
      <w:bookmarkStart w:id="51" w:name="_Toc466548550"/>
      <w:bookmarkStart w:id="52" w:name="_Toc466548632"/>
      <w:bookmarkStart w:id="53" w:name="_Toc466548714"/>
      <w:bookmarkStart w:id="54" w:name="_Toc466548797"/>
      <w:bookmarkStart w:id="55" w:name="_Toc479059641"/>
      <w:bookmarkEnd w:id="46"/>
      <w:bookmarkEnd w:id="47"/>
      <w:bookmarkEnd w:id="48"/>
      <w:bookmarkEnd w:id="49"/>
      <w:bookmarkEnd w:id="50"/>
      <w:bookmarkEnd w:id="51"/>
      <w:bookmarkEnd w:id="52"/>
      <w:bookmarkEnd w:id="53"/>
      <w:bookmarkEnd w:id="54"/>
      <w:r w:rsidRPr="00ED3B6F">
        <w:rPr>
          <w:rFonts w:ascii="Arial" w:hAnsi="Arial" w:cs="Arial"/>
        </w:rPr>
        <w:t>Pflicht zur Anpassung privater Abwasseranlagen</w:t>
      </w:r>
      <w:bookmarkEnd w:id="55"/>
    </w:p>
    <w:p w:rsidR="000D55C6" w:rsidRPr="00ED3B6F" w:rsidRDefault="000D55C6" w:rsidP="00ED3B6F">
      <w:pPr>
        <w:pStyle w:val="Absatz"/>
        <w:numPr>
          <w:ilvl w:val="0"/>
          <w:numId w:val="25"/>
        </w:numPr>
        <w:jc w:val="left"/>
        <w:rPr>
          <w:rFonts w:ascii="Arial" w:hAnsi="Arial" w:cs="Arial"/>
        </w:rPr>
      </w:pPr>
      <w:r w:rsidRPr="00ED3B6F">
        <w:rPr>
          <w:rFonts w:ascii="Arial" w:hAnsi="Arial" w:cs="Arial"/>
        </w:rPr>
        <w:t>Bestehende private Abwasseranlagen sind zulasten der Eigentümerinnen und der Eigentümer an die geltenden gesetzlichen Bestimmungen anzupassen</w:t>
      </w:r>
      <w:r w:rsidR="005C3C98" w:rsidRPr="00ED3B6F">
        <w:rPr>
          <w:rFonts w:ascii="Arial" w:hAnsi="Arial" w:cs="Arial"/>
        </w:rPr>
        <w:t>:</w:t>
      </w:r>
    </w:p>
    <w:p w:rsidR="000D55C6" w:rsidRPr="00ED3B6F" w:rsidRDefault="000D55C6" w:rsidP="00ED3B6F">
      <w:pPr>
        <w:pStyle w:val="Standardeinzug"/>
        <w:numPr>
          <w:ilvl w:val="0"/>
          <w:numId w:val="40"/>
        </w:numPr>
        <w:jc w:val="left"/>
        <w:rPr>
          <w:rFonts w:ascii="Arial" w:hAnsi="Arial" w:cs="Arial"/>
        </w:rPr>
      </w:pPr>
      <w:r w:rsidRPr="00ED3B6F">
        <w:rPr>
          <w:rFonts w:ascii="Arial" w:hAnsi="Arial" w:cs="Arial"/>
        </w:rPr>
        <w:t>bei erheblichen Erweiterungen in der Gebäudenutzung oder der Produktion,</w:t>
      </w:r>
    </w:p>
    <w:p w:rsidR="000D55C6" w:rsidRPr="00ED3B6F" w:rsidRDefault="000D55C6" w:rsidP="00ED3B6F">
      <w:pPr>
        <w:pStyle w:val="Aufzhlung"/>
        <w:jc w:val="left"/>
        <w:rPr>
          <w:rFonts w:ascii="Arial" w:hAnsi="Arial" w:cs="Arial"/>
        </w:rPr>
      </w:pPr>
      <w:r w:rsidRPr="00ED3B6F">
        <w:rPr>
          <w:rFonts w:ascii="Arial" w:hAnsi="Arial" w:cs="Arial"/>
        </w:rPr>
        <w:t xml:space="preserve">bei </w:t>
      </w:r>
      <w:r w:rsidR="001E27F6" w:rsidRPr="00ED3B6F">
        <w:rPr>
          <w:rFonts w:ascii="Arial" w:hAnsi="Arial" w:cs="Arial"/>
        </w:rPr>
        <w:t>abwasserrel</w:t>
      </w:r>
      <w:r w:rsidR="00874F65" w:rsidRPr="00ED3B6F">
        <w:rPr>
          <w:rFonts w:ascii="Arial" w:hAnsi="Arial" w:cs="Arial"/>
        </w:rPr>
        <w:t>e</w:t>
      </w:r>
      <w:r w:rsidR="001E27F6" w:rsidRPr="00ED3B6F">
        <w:rPr>
          <w:rFonts w:ascii="Arial" w:hAnsi="Arial" w:cs="Arial"/>
        </w:rPr>
        <w:t>vanten</w:t>
      </w:r>
      <w:r w:rsidRPr="00ED3B6F">
        <w:rPr>
          <w:rFonts w:ascii="Arial" w:hAnsi="Arial" w:cs="Arial"/>
        </w:rPr>
        <w:t xml:space="preserve"> Umbauten der angeschlossenen Gebäude oder Änderungen der Produktionsart,</w:t>
      </w:r>
    </w:p>
    <w:p w:rsidR="000D55C6" w:rsidRPr="00ED3B6F" w:rsidRDefault="000D55C6" w:rsidP="00ED3B6F">
      <w:pPr>
        <w:pStyle w:val="Aufzhlung"/>
        <w:jc w:val="left"/>
        <w:rPr>
          <w:rFonts w:ascii="Arial" w:hAnsi="Arial" w:cs="Arial"/>
        </w:rPr>
      </w:pPr>
      <w:r w:rsidRPr="00ED3B6F">
        <w:rPr>
          <w:rFonts w:ascii="Arial" w:hAnsi="Arial" w:cs="Arial"/>
        </w:rPr>
        <w:t>bei gebietsweisen Sanierungen privater Abwasseranlagen,</w:t>
      </w:r>
    </w:p>
    <w:p w:rsidR="000D55C6" w:rsidRPr="00ED3B6F" w:rsidRDefault="000D55C6" w:rsidP="00ED3B6F">
      <w:pPr>
        <w:pStyle w:val="Aufzhlung"/>
        <w:jc w:val="left"/>
        <w:rPr>
          <w:rFonts w:ascii="Arial" w:hAnsi="Arial" w:cs="Arial"/>
        </w:rPr>
      </w:pPr>
      <w:r w:rsidRPr="00ED3B6F">
        <w:rPr>
          <w:rFonts w:ascii="Arial" w:hAnsi="Arial" w:cs="Arial"/>
        </w:rPr>
        <w:t>bei baulichen Sanierungen der öffentlichen Kanalisation im Bereich der Anschlussstelle,</w:t>
      </w:r>
    </w:p>
    <w:p w:rsidR="000D55C6" w:rsidRPr="00ED3B6F" w:rsidRDefault="000D55C6" w:rsidP="00ED3B6F">
      <w:pPr>
        <w:pStyle w:val="Aufzhlung"/>
        <w:jc w:val="left"/>
        <w:rPr>
          <w:rFonts w:ascii="Arial" w:hAnsi="Arial" w:cs="Arial"/>
        </w:rPr>
      </w:pPr>
      <w:r w:rsidRPr="00ED3B6F">
        <w:rPr>
          <w:rFonts w:ascii="Arial" w:hAnsi="Arial" w:cs="Arial"/>
        </w:rPr>
        <w:t>bei Systemänderungen am öffentlichen Kanalisationsnetz,</w:t>
      </w:r>
    </w:p>
    <w:p w:rsidR="00604338" w:rsidRPr="00ED3B6F" w:rsidRDefault="000D55C6" w:rsidP="00ED3B6F">
      <w:pPr>
        <w:pStyle w:val="Aufzhlung"/>
        <w:jc w:val="left"/>
        <w:rPr>
          <w:rFonts w:ascii="Arial" w:hAnsi="Arial" w:cs="Arial"/>
        </w:rPr>
      </w:pPr>
      <w:r w:rsidRPr="00ED3B6F">
        <w:rPr>
          <w:rFonts w:ascii="Arial" w:hAnsi="Arial" w:cs="Arial"/>
        </w:rPr>
        <w:t>bei Missständen.</w:t>
      </w:r>
    </w:p>
    <w:p w:rsidR="003F72CB" w:rsidRPr="00ED3B6F" w:rsidRDefault="003F72CB" w:rsidP="00ED3B6F">
      <w:pPr>
        <w:pStyle w:val="berschrift1"/>
        <w:jc w:val="left"/>
        <w:rPr>
          <w:rFonts w:ascii="Arial" w:hAnsi="Arial" w:cs="Arial"/>
        </w:rPr>
      </w:pPr>
      <w:bookmarkStart w:id="56" w:name="_Toc466548144"/>
      <w:bookmarkStart w:id="57" w:name="_Toc466548225"/>
      <w:bookmarkStart w:id="58" w:name="_Toc466548306"/>
      <w:bookmarkStart w:id="59" w:name="_Toc466548388"/>
      <w:bookmarkStart w:id="60" w:name="_Toc466548470"/>
      <w:bookmarkStart w:id="61" w:name="_Toc466548552"/>
      <w:bookmarkStart w:id="62" w:name="_Toc466548634"/>
      <w:bookmarkStart w:id="63" w:name="_Toc466548716"/>
      <w:bookmarkStart w:id="64" w:name="_Toc466548799"/>
      <w:bookmarkStart w:id="65" w:name="_Toc466548147"/>
      <w:bookmarkStart w:id="66" w:name="_Toc466548228"/>
      <w:bookmarkStart w:id="67" w:name="_Toc466548309"/>
      <w:bookmarkStart w:id="68" w:name="_Toc466548391"/>
      <w:bookmarkStart w:id="69" w:name="_Toc466548473"/>
      <w:bookmarkStart w:id="70" w:name="_Toc466548555"/>
      <w:bookmarkStart w:id="71" w:name="_Toc466548637"/>
      <w:bookmarkStart w:id="72" w:name="_Toc466548719"/>
      <w:bookmarkStart w:id="73" w:name="_Toc466548802"/>
      <w:bookmarkStart w:id="74" w:name="_Toc47905964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D3B6F">
        <w:rPr>
          <w:rFonts w:ascii="Arial" w:hAnsi="Arial" w:cs="Arial"/>
        </w:rPr>
        <w:t xml:space="preserve">Übernahme privater Abwasseranlagen ins Eigentum der </w:t>
      </w:r>
      <w:r w:rsidRPr="005F636E">
        <w:rPr>
          <w:rFonts w:ascii="Arial" w:hAnsi="Arial" w:cs="Arial"/>
          <w:highlight w:val="yellow"/>
        </w:rPr>
        <w:t>Gemeinde</w:t>
      </w:r>
      <w:bookmarkEnd w:id="74"/>
    </w:p>
    <w:p w:rsidR="003F72CB" w:rsidRPr="00ED3B6F" w:rsidRDefault="003F72CB" w:rsidP="00ED3B6F">
      <w:pPr>
        <w:pStyle w:val="Absatz"/>
        <w:numPr>
          <w:ilvl w:val="0"/>
          <w:numId w:val="22"/>
        </w:numPr>
        <w:jc w:val="left"/>
        <w:rPr>
          <w:rFonts w:ascii="Arial" w:hAnsi="Arial" w:cs="Arial"/>
        </w:rPr>
      </w:pPr>
      <w:r w:rsidRPr="00ED3B6F">
        <w:rPr>
          <w:rFonts w:ascii="Arial" w:hAnsi="Arial" w:cs="Arial"/>
        </w:rPr>
        <w:t xml:space="preserve">Die </w:t>
      </w:r>
      <w:r w:rsidRPr="00ED3B6F">
        <w:rPr>
          <w:rFonts w:ascii="Arial" w:hAnsi="Arial" w:cs="Arial"/>
          <w:highlight w:val="yellow"/>
        </w:rPr>
        <w:t>Gemeinde</w:t>
      </w:r>
      <w:r w:rsidRPr="00ED3B6F">
        <w:rPr>
          <w:rFonts w:ascii="Arial" w:hAnsi="Arial" w:cs="Arial"/>
        </w:rPr>
        <w:t xml:space="preserve"> kann privat erstellte Abwasseranlagen in ihr Eigentum übernehmen, wenn sie an eine öffentliche Abwasseranlage angeschlossen sind und der Entwässerung mehrerer Liegenschaften dienen.</w:t>
      </w:r>
    </w:p>
    <w:p w:rsidR="005C3C98" w:rsidRPr="00ED3B6F" w:rsidRDefault="003F72CB" w:rsidP="00ED3B6F">
      <w:pPr>
        <w:pStyle w:val="Absatz"/>
        <w:jc w:val="left"/>
        <w:rPr>
          <w:rFonts w:ascii="Arial" w:hAnsi="Arial" w:cs="Arial"/>
        </w:rPr>
      </w:pPr>
      <w:r w:rsidRPr="00ED3B6F">
        <w:rPr>
          <w:rFonts w:ascii="Arial" w:hAnsi="Arial" w:cs="Arial"/>
        </w:rPr>
        <w:t xml:space="preserve">Bestehende private Abwasseranlagen werden nur ins Eigentum der </w:t>
      </w:r>
      <w:r w:rsidRPr="00ED3B6F">
        <w:rPr>
          <w:rFonts w:ascii="Arial" w:hAnsi="Arial" w:cs="Arial"/>
          <w:highlight w:val="yellow"/>
        </w:rPr>
        <w:t>Gemeinde</w:t>
      </w:r>
      <w:r w:rsidRPr="00ED3B6F">
        <w:rPr>
          <w:rFonts w:ascii="Arial" w:hAnsi="Arial" w:cs="Arial"/>
        </w:rPr>
        <w:t xml:space="preserve"> übernommen, wenn ein öffentliches Interesse besteht. Diese Anlagen müssen in einem</w:t>
      </w:r>
      <w:r w:rsidR="002725F9">
        <w:rPr>
          <w:rFonts w:ascii="Arial" w:hAnsi="Arial" w:cs="Arial"/>
        </w:rPr>
        <w:t xml:space="preserve"> baulich einwandfreien Zustand und </w:t>
      </w:r>
      <w:r w:rsidRPr="00ED3B6F">
        <w:rPr>
          <w:rFonts w:ascii="Arial" w:hAnsi="Arial" w:cs="Arial"/>
        </w:rPr>
        <w:t>für den Unterhalt gut zugänglich sein. Die Eigentumsübertragung privater Abwasseranlagen erfolgt unentgeltlich.</w:t>
      </w:r>
    </w:p>
    <w:p w:rsidR="00290C21" w:rsidRPr="00ED3B6F" w:rsidRDefault="003F72CB" w:rsidP="00ED3B6F">
      <w:pPr>
        <w:pStyle w:val="Absatz"/>
        <w:jc w:val="left"/>
        <w:rPr>
          <w:rFonts w:ascii="Arial" w:hAnsi="Arial" w:cs="Arial"/>
        </w:rPr>
      </w:pPr>
      <w:r w:rsidRPr="00ED3B6F">
        <w:rPr>
          <w:rFonts w:ascii="Arial" w:hAnsi="Arial" w:cs="Arial"/>
        </w:rPr>
        <w:t>Bei Neuanlagen können Auflagen für eine allfällige spätere Übernahme bereits im Baubewilligungsverfahren bekanntgegeben werden.</w:t>
      </w:r>
    </w:p>
    <w:p w:rsidR="00182952" w:rsidRPr="00ED3B6F" w:rsidRDefault="00182952" w:rsidP="00ED3B6F">
      <w:pPr>
        <w:pStyle w:val="Titel"/>
        <w:rPr>
          <w:rFonts w:ascii="Arial" w:hAnsi="Arial" w:cs="Arial"/>
        </w:rPr>
      </w:pPr>
      <w:bookmarkStart w:id="75" w:name="_Toc479059643"/>
      <w:r w:rsidRPr="00ED3B6F">
        <w:rPr>
          <w:rFonts w:ascii="Arial" w:hAnsi="Arial" w:cs="Arial"/>
        </w:rPr>
        <w:lastRenderedPageBreak/>
        <w:t>Abwasserbeseitigung</w:t>
      </w:r>
      <w:r w:rsidR="00307165" w:rsidRPr="00ED3B6F">
        <w:rPr>
          <w:rFonts w:ascii="Arial" w:hAnsi="Arial" w:cs="Arial"/>
        </w:rPr>
        <w:t xml:space="preserve"> und Entwässerungssysteme</w:t>
      </w:r>
      <w:bookmarkEnd w:id="75"/>
    </w:p>
    <w:p w:rsidR="00182952" w:rsidRPr="00ED3B6F" w:rsidRDefault="00307165" w:rsidP="00ED3B6F">
      <w:pPr>
        <w:pStyle w:val="berschrift1"/>
        <w:jc w:val="left"/>
        <w:rPr>
          <w:rFonts w:ascii="Arial" w:hAnsi="Arial" w:cs="Arial"/>
        </w:rPr>
      </w:pPr>
      <w:bookmarkStart w:id="76" w:name="_Toc479059644"/>
      <w:r w:rsidRPr="00ED3B6F">
        <w:rPr>
          <w:rFonts w:ascii="Arial" w:hAnsi="Arial" w:cs="Arial"/>
        </w:rPr>
        <w:t>Abwasser</w:t>
      </w:r>
      <w:bookmarkEnd w:id="76"/>
    </w:p>
    <w:p w:rsidR="00307165" w:rsidRPr="00ED3B6F" w:rsidRDefault="00307165" w:rsidP="00ED3B6F">
      <w:pPr>
        <w:pStyle w:val="Absatz"/>
        <w:numPr>
          <w:ilvl w:val="0"/>
          <w:numId w:val="26"/>
        </w:numPr>
        <w:jc w:val="left"/>
        <w:rPr>
          <w:rFonts w:ascii="Arial" w:hAnsi="Arial" w:cs="Arial"/>
        </w:rPr>
      </w:pPr>
      <w:r w:rsidRPr="00ED3B6F">
        <w:rPr>
          <w:rFonts w:ascii="Arial" w:hAnsi="Arial" w:cs="Arial"/>
        </w:rPr>
        <w:t>Unter Abwasser versteht man, das durch häuslichen, industriellen, gewerblichen, landwirtschaftlichen oder sonstigen Gebrauch veränderte Wasser (Schmutz</w:t>
      </w:r>
      <w:r w:rsidR="003C444D" w:rsidRPr="00ED3B6F">
        <w:rPr>
          <w:rFonts w:ascii="Arial" w:hAnsi="Arial" w:cs="Arial"/>
        </w:rPr>
        <w:t>ab</w:t>
      </w:r>
      <w:r w:rsidRPr="00ED3B6F">
        <w:rPr>
          <w:rFonts w:ascii="Arial" w:hAnsi="Arial" w:cs="Arial"/>
        </w:rPr>
        <w:t>wasser), ferner das in der Kanalisation stetig damit abfliessende Wasser (Fremdwasser) sowie das von bebauten oder befestigten Flächen abfliessende Niederschlagswasser (Regen</w:t>
      </w:r>
      <w:r w:rsidR="003C444D" w:rsidRPr="00ED3B6F">
        <w:rPr>
          <w:rFonts w:ascii="Arial" w:hAnsi="Arial" w:cs="Arial"/>
        </w:rPr>
        <w:t>ab</w:t>
      </w:r>
      <w:r w:rsidRPr="00ED3B6F">
        <w:rPr>
          <w:rFonts w:ascii="Arial" w:hAnsi="Arial" w:cs="Arial"/>
        </w:rPr>
        <w:t>wasser).</w:t>
      </w:r>
    </w:p>
    <w:p w:rsidR="003C444D" w:rsidRPr="00ED3B6F" w:rsidRDefault="003C444D" w:rsidP="00ED3B6F">
      <w:pPr>
        <w:pStyle w:val="berschrift1"/>
        <w:jc w:val="left"/>
        <w:rPr>
          <w:rFonts w:ascii="Arial" w:hAnsi="Arial" w:cs="Arial"/>
        </w:rPr>
      </w:pPr>
      <w:bookmarkStart w:id="77" w:name="_Ref466538408"/>
      <w:bookmarkStart w:id="78" w:name="_Toc479059645"/>
      <w:r w:rsidRPr="00ED3B6F">
        <w:rPr>
          <w:rFonts w:ascii="Arial" w:hAnsi="Arial" w:cs="Arial"/>
        </w:rPr>
        <w:t>Grundsatz</w:t>
      </w:r>
      <w:bookmarkEnd w:id="77"/>
      <w:bookmarkEnd w:id="78"/>
    </w:p>
    <w:p w:rsidR="000B3371" w:rsidRPr="00ED3B6F" w:rsidRDefault="000B3371" w:rsidP="00ED3B6F">
      <w:pPr>
        <w:pStyle w:val="Absatz"/>
        <w:numPr>
          <w:ilvl w:val="0"/>
          <w:numId w:val="35"/>
        </w:numPr>
        <w:jc w:val="left"/>
        <w:rPr>
          <w:rFonts w:ascii="Arial" w:hAnsi="Arial" w:cs="Arial"/>
        </w:rPr>
      </w:pPr>
      <w:r w:rsidRPr="00ED3B6F">
        <w:rPr>
          <w:rFonts w:ascii="Arial" w:hAnsi="Arial" w:cs="Arial"/>
        </w:rPr>
        <w:t xml:space="preserve">Die Art der Abwasserentsorgung richtet sich generell nach den </w:t>
      </w:r>
      <w:r w:rsidR="009C21BF" w:rsidRPr="00ED3B6F">
        <w:rPr>
          <w:rFonts w:ascii="Arial" w:hAnsi="Arial" w:cs="Arial"/>
        </w:rPr>
        <w:t xml:space="preserve">übergeordneten </w:t>
      </w:r>
      <w:r w:rsidRPr="00ED3B6F">
        <w:rPr>
          <w:rFonts w:ascii="Arial" w:hAnsi="Arial" w:cs="Arial"/>
        </w:rPr>
        <w:t>kantonalen Vorgaben</w:t>
      </w:r>
      <w:r w:rsidR="009C21BF" w:rsidRPr="00ED3B6F">
        <w:rPr>
          <w:rFonts w:ascii="Arial" w:hAnsi="Arial" w:cs="Arial"/>
        </w:rPr>
        <w:t xml:space="preserve"> </w:t>
      </w:r>
      <w:r w:rsidR="007C5107" w:rsidRPr="00ED3B6F">
        <w:rPr>
          <w:rFonts w:ascii="Arial" w:hAnsi="Arial" w:cs="Arial"/>
        </w:rPr>
        <w:t xml:space="preserve">(von Kanton und Bund) </w:t>
      </w:r>
      <w:r w:rsidR="009C21BF" w:rsidRPr="00ED3B6F">
        <w:rPr>
          <w:rFonts w:ascii="Arial" w:hAnsi="Arial" w:cs="Arial"/>
        </w:rPr>
        <w:t>und den Bestimmungen im GEP</w:t>
      </w:r>
      <w:r w:rsidRPr="00ED3B6F">
        <w:rPr>
          <w:rFonts w:ascii="Arial" w:hAnsi="Arial" w:cs="Arial"/>
        </w:rPr>
        <w:t>.</w:t>
      </w:r>
    </w:p>
    <w:p w:rsidR="00BF479A" w:rsidRPr="00ED3B6F" w:rsidRDefault="007758C8" w:rsidP="00ED3B6F">
      <w:pPr>
        <w:pStyle w:val="Absatz"/>
        <w:numPr>
          <w:ilvl w:val="0"/>
          <w:numId w:val="35"/>
        </w:numPr>
        <w:jc w:val="left"/>
        <w:rPr>
          <w:rFonts w:ascii="Arial" w:hAnsi="Arial" w:cs="Arial"/>
        </w:rPr>
      </w:pPr>
      <w:r w:rsidRPr="00ED3B6F">
        <w:rPr>
          <w:rFonts w:ascii="Arial" w:hAnsi="Arial" w:cs="Arial"/>
        </w:rPr>
        <w:t xml:space="preserve">Verschmutztes Abwasser (häusliches, gewerbliches, industrielles und vorbehandeltes Abwasser) </w:t>
      </w:r>
      <w:r w:rsidR="007C5107" w:rsidRPr="00ED3B6F">
        <w:rPr>
          <w:rFonts w:ascii="Arial" w:hAnsi="Arial" w:cs="Arial"/>
        </w:rPr>
        <w:t>muss entsprechend dem Stand der Technik behandelt werden</w:t>
      </w:r>
      <w:r w:rsidR="00BF479A" w:rsidRPr="00ED3B6F">
        <w:rPr>
          <w:rFonts w:ascii="Arial" w:hAnsi="Arial" w:cs="Arial"/>
        </w:rPr>
        <w:t xml:space="preserve">. </w:t>
      </w:r>
    </w:p>
    <w:p w:rsidR="007758C8" w:rsidRPr="00ED3B6F" w:rsidRDefault="00A1151C" w:rsidP="00ED3B6F">
      <w:pPr>
        <w:pStyle w:val="Absatz"/>
        <w:numPr>
          <w:ilvl w:val="0"/>
          <w:numId w:val="35"/>
        </w:numPr>
        <w:jc w:val="left"/>
        <w:rPr>
          <w:rFonts w:ascii="Arial" w:hAnsi="Arial" w:cs="Arial"/>
        </w:rPr>
      </w:pPr>
      <w:r w:rsidRPr="00ED3B6F">
        <w:rPr>
          <w:rFonts w:ascii="Arial" w:hAnsi="Arial" w:cs="Arial"/>
        </w:rPr>
        <w:t>Verschmutztes Abwasser ist Abwasser, das ein Gewässer, in das es gelangt, verunreinigen kann.</w:t>
      </w:r>
    </w:p>
    <w:p w:rsidR="007C5107" w:rsidRPr="00ED3B6F" w:rsidRDefault="007C5107" w:rsidP="00ED3B6F">
      <w:pPr>
        <w:pStyle w:val="Absatz"/>
        <w:jc w:val="left"/>
        <w:rPr>
          <w:rFonts w:ascii="Arial" w:hAnsi="Arial" w:cs="Arial"/>
        </w:rPr>
      </w:pPr>
      <w:r w:rsidRPr="00ED3B6F">
        <w:rPr>
          <w:rFonts w:ascii="Arial" w:hAnsi="Arial" w:cs="Arial"/>
        </w:rPr>
        <w:t>Nicht verschmutztes Abwasser ist unabhängig vom übergeordneten Entwässerungssystem in erster Priorität zu versickern. Erlauben die örtlichen Verhältnisse dies nicht, so kann es in ein oberirdisches Gewässer eingeleitet werden; dabei sind nach Möglichkeit Rückhaltemassnahmen zu treffen, damit das Wasser bei grossem Anfall gleichmässig abfliessen kann.</w:t>
      </w:r>
    </w:p>
    <w:p w:rsidR="007758C8" w:rsidRPr="00ED3B6F" w:rsidRDefault="003D34D7" w:rsidP="00ED3B6F">
      <w:pPr>
        <w:pStyle w:val="Absatz"/>
        <w:jc w:val="left"/>
        <w:rPr>
          <w:rFonts w:ascii="Arial" w:hAnsi="Arial" w:cs="Arial"/>
        </w:rPr>
      </w:pPr>
      <w:r w:rsidRPr="00ED3B6F">
        <w:rPr>
          <w:rFonts w:ascii="Arial" w:hAnsi="Arial" w:cs="Arial"/>
        </w:rPr>
        <w:t xml:space="preserve">Das von Dächern, Strassen und Plätzen abfliessende Regenwasser ist entsprechend seines Verschmutzungsgrads dem verschmutzten oder nicht verschmutzten Abwasser zuzuordnen. </w:t>
      </w:r>
      <w:r w:rsidR="00714197" w:rsidRPr="00ED3B6F">
        <w:rPr>
          <w:rFonts w:ascii="Arial" w:hAnsi="Arial" w:cs="Arial"/>
        </w:rPr>
        <w:t xml:space="preserve">Die zuständige Behörde </w:t>
      </w:r>
      <w:r w:rsidR="007758C8" w:rsidRPr="00ED3B6F">
        <w:rPr>
          <w:rFonts w:ascii="Arial" w:hAnsi="Arial" w:cs="Arial"/>
        </w:rPr>
        <w:t xml:space="preserve">beurteilt aufgrund der Gesetzgebung und der massgebenden Normen und Richtlinien, ob </w:t>
      </w:r>
      <w:r w:rsidR="00A1151C" w:rsidRPr="00ED3B6F">
        <w:rPr>
          <w:rFonts w:ascii="Arial" w:hAnsi="Arial" w:cs="Arial"/>
        </w:rPr>
        <w:t>Niederschlags</w:t>
      </w:r>
      <w:r w:rsidR="007758C8" w:rsidRPr="00ED3B6F">
        <w:rPr>
          <w:rFonts w:ascii="Arial" w:hAnsi="Arial" w:cs="Arial"/>
        </w:rPr>
        <w:t>wasser als verschmutzt gilt.</w:t>
      </w:r>
      <w:r w:rsidRPr="00ED3B6F">
        <w:rPr>
          <w:rFonts w:ascii="Arial" w:hAnsi="Arial" w:cs="Arial"/>
        </w:rPr>
        <w:t xml:space="preserve"> Wo notwendig ordnet die Behörde zum Schutz der Gewässer Rückhaltemassnahmen </w:t>
      </w:r>
      <w:r w:rsidR="009E5F38" w:rsidRPr="00ED3B6F">
        <w:rPr>
          <w:rFonts w:ascii="Arial" w:hAnsi="Arial" w:cs="Arial"/>
        </w:rPr>
        <w:t xml:space="preserve">(Retention) </w:t>
      </w:r>
      <w:r w:rsidRPr="00ED3B6F">
        <w:rPr>
          <w:rFonts w:ascii="Arial" w:hAnsi="Arial" w:cs="Arial"/>
        </w:rPr>
        <w:t>und/oder die Behandlung des Regenwassers an.</w:t>
      </w:r>
    </w:p>
    <w:p w:rsidR="002E5F6B" w:rsidRPr="00ED3B6F" w:rsidRDefault="002E5F6B" w:rsidP="00ED3B6F">
      <w:pPr>
        <w:pStyle w:val="Absatz"/>
        <w:jc w:val="left"/>
        <w:rPr>
          <w:rFonts w:ascii="Arial" w:hAnsi="Arial" w:cs="Arial"/>
        </w:rPr>
      </w:pPr>
      <w:r w:rsidRPr="00ED3B6F">
        <w:rPr>
          <w:rFonts w:ascii="Arial" w:hAnsi="Arial" w:cs="Arial"/>
        </w:rPr>
        <w:t>Wird von der Bauherrschaft die Versickerung als nicht machbar beurteilt, kann die Behörde einen entsprechenden Nachweis einfordern.</w:t>
      </w:r>
    </w:p>
    <w:p w:rsidR="002E5F6B" w:rsidRPr="00ED3B6F" w:rsidRDefault="002E5F6B" w:rsidP="00ED3B6F">
      <w:pPr>
        <w:pStyle w:val="Absatz"/>
        <w:jc w:val="left"/>
        <w:rPr>
          <w:rFonts w:ascii="Arial" w:hAnsi="Arial" w:cs="Arial"/>
        </w:rPr>
      </w:pPr>
      <w:r w:rsidRPr="00ED3B6F">
        <w:rPr>
          <w:rFonts w:ascii="Arial" w:hAnsi="Arial" w:cs="Arial"/>
        </w:rPr>
        <w:t xml:space="preserve">Fremdwasser (Sicker-, Schichten-, Quell-, Brunnen-, Bach-, Kühlwasser etc.) darf weder direkt noch indirekt einer ARA zugeleitet werden. Es muss nach Möglichkeit auf dem Grundstück, auf dem es anfällt, versickert werden, einer zentralen Versickerungsanlage zugeführt oder in ein Gewässer eingeleitet </w:t>
      </w:r>
      <w:proofErr w:type="gramStart"/>
      <w:r w:rsidRPr="00ED3B6F">
        <w:rPr>
          <w:rFonts w:ascii="Arial" w:hAnsi="Arial" w:cs="Arial"/>
        </w:rPr>
        <w:t>werden</w:t>
      </w:r>
      <w:proofErr w:type="gramEnd"/>
      <w:r w:rsidRPr="00ED3B6F">
        <w:rPr>
          <w:rFonts w:ascii="Arial" w:hAnsi="Arial" w:cs="Arial"/>
        </w:rPr>
        <w:t>.</w:t>
      </w:r>
    </w:p>
    <w:p w:rsidR="007C5107" w:rsidRPr="00ED3B6F" w:rsidRDefault="007C5107" w:rsidP="00ED3B6F">
      <w:pPr>
        <w:pStyle w:val="Absatz"/>
        <w:jc w:val="left"/>
        <w:rPr>
          <w:rFonts w:ascii="Arial" w:hAnsi="Arial" w:cs="Arial"/>
        </w:rPr>
      </w:pPr>
      <w:r w:rsidRPr="00ED3B6F">
        <w:rPr>
          <w:rFonts w:ascii="Arial" w:hAnsi="Arial" w:cs="Arial"/>
        </w:rPr>
        <w:t>In Gebieten mit Grund- und Quellwasserhorizonten darf der Wasserspiegel nicht durch Drainage oder Sickerleitungen</w:t>
      </w:r>
      <w:r w:rsidR="00F55558" w:rsidRPr="00ED3B6F">
        <w:rPr>
          <w:rFonts w:ascii="Arial" w:hAnsi="Arial" w:cs="Arial"/>
        </w:rPr>
        <w:t xml:space="preserve"> </w:t>
      </w:r>
      <w:r w:rsidRPr="00ED3B6F">
        <w:rPr>
          <w:rFonts w:ascii="Arial" w:hAnsi="Arial" w:cs="Arial"/>
        </w:rPr>
        <w:t xml:space="preserve">abgesenkt werden. Die Untergeschosse der Gebäude sind in solchen Fällen </w:t>
      </w:r>
      <w:r w:rsidR="004223CA" w:rsidRPr="00ED3B6F">
        <w:rPr>
          <w:rFonts w:ascii="Arial" w:hAnsi="Arial" w:cs="Arial"/>
        </w:rPr>
        <w:t xml:space="preserve">wasserdicht auszuführen. </w:t>
      </w:r>
      <w:r w:rsidRPr="00ED3B6F">
        <w:rPr>
          <w:rFonts w:ascii="Arial" w:hAnsi="Arial" w:cs="Arial"/>
        </w:rPr>
        <w:t xml:space="preserve"> </w:t>
      </w:r>
    </w:p>
    <w:p w:rsidR="00307165" w:rsidRPr="00ED3B6F" w:rsidRDefault="00307165" w:rsidP="00ED3B6F">
      <w:pPr>
        <w:pStyle w:val="berschrift1"/>
        <w:jc w:val="left"/>
        <w:rPr>
          <w:rFonts w:ascii="Arial" w:hAnsi="Arial" w:cs="Arial"/>
        </w:rPr>
      </w:pPr>
      <w:bookmarkStart w:id="79" w:name="_Toc479059646"/>
      <w:r w:rsidRPr="00ED3B6F">
        <w:rPr>
          <w:rFonts w:ascii="Arial" w:hAnsi="Arial" w:cs="Arial"/>
        </w:rPr>
        <w:t>Entwässerungssysteme</w:t>
      </w:r>
      <w:bookmarkEnd w:id="79"/>
    </w:p>
    <w:p w:rsidR="00307165" w:rsidRPr="00ED3B6F" w:rsidRDefault="00307165" w:rsidP="00ED3B6F">
      <w:pPr>
        <w:pStyle w:val="Absatz"/>
        <w:numPr>
          <w:ilvl w:val="0"/>
          <w:numId w:val="27"/>
        </w:numPr>
        <w:jc w:val="left"/>
        <w:rPr>
          <w:rFonts w:ascii="Arial" w:hAnsi="Arial" w:cs="Arial"/>
        </w:rPr>
      </w:pPr>
      <w:r w:rsidRPr="00ED3B6F">
        <w:rPr>
          <w:rFonts w:ascii="Arial" w:hAnsi="Arial" w:cs="Arial"/>
        </w:rPr>
        <w:t xml:space="preserve">Es wird unterschieden zwischen Mischsystem, </w:t>
      </w:r>
      <w:r w:rsidR="007532A3" w:rsidRPr="00ED3B6F">
        <w:rPr>
          <w:rFonts w:ascii="Arial" w:hAnsi="Arial" w:cs="Arial"/>
        </w:rPr>
        <w:t>Tren</w:t>
      </w:r>
      <w:r w:rsidR="005C771B" w:rsidRPr="00ED3B6F">
        <w:rPr>
          <w:rFonts w:ascii="Arial" w:hAnsi="Arial" w:cs="Arial"/>
        </w:rPr>
        <w:t xml:space="preserve">nsystem und modifiziertem </w:t>
      </w:r>
      <w:r w:rsidR="00D069B8" w:rsidRPr="00ED3B6F">
        <w:rPr>
          <w:rFonts w:ascii="Arial" w:hAnsi="Arial" w:cs="Arial"/>
        </w:rPr>
        <w:t>System</w:t>
      </w:r>
      <w:r w:rsidR="007532A3" w:rsidRPr="00ED3B6F">
        <w:rPr>
          <w:rFonts w:ascii="Arial" w:hAnsi="Arial" w:cs="Arial"/>
        </w:rPr>
        <w:t>.</w:t>
      </w:r>
      <w:r w:rsidR="00F54FC7" w:rsidRPr="00ED3B6F">
        <w:rPr>
          <w:rFonts w:ascii="Arial" w:hAnsi="Arial" w:cs="Arial"/>
        </w:rPr>
        <w:t xml:space="preserve"> Die Art der Entwässerung wird im GEP bestimmt.</w:t>
      </w:r>
    </w:p>
    <w:p w:rsidR="00307165" w:rsidRPr="00ED3B6F" w:rsidRDefault="00D069B8" w:rsidP="00ED3B6F">
      <w:pPr>
        <w:pStyle w:val="Absatz"/>
        <w:jc w:val="left"/>
        <w:rPr>
          <w:rFonts w:ascii="Arial" w:hAnsi="Arial" w:cs="Arial"/>
        </w:rPr>
      </w:pPr>
      <w:r w:rsidRPr="00ED3B6F">
        <w:rPr>
          <w:rFonts w:ascii="Arial" w:hAnsi="Arial" w:cs="Arial"/>
        </w:rPr>
        <w:t xml:space="preserve">Im Mischsystem werden Schmutz- und </w:t>
      </w:r>
      <w:r w:rsidR="00714197" w:rsidRPr="00ED3B6F">
        <w:rPr>
          <w:rFonts w:ascii="Arial" w:hAnsi="Arial" w:cs="Arial"/>
        </w:rPr>
        <w:t>Regenabwasser</w:t>
      </w:r>
      <w:r w:rsidRPr="00ED3B6F">
        <w:rPr>
          <w:rFonts w:ascii="Arial" w:hAnsi="Arial" w:cs="Arial"/>
        </w:rPr>
        <w:t xml:space="preserve"> gemeinsam in einer Kanalisation abgeleitet. </w:t>
      </w:r>
    </w:p>
    <w:p w:rsidR="00307165" w:rsidRPr="00ED3B6F" w:rsidRDefault="00D069B8" w:rsidP="00ED3B6F">
      <w:pPr>
        <w:pStyle w:val="Absatz"/>
        <w:jc w:val="left"/>
        <w:rPr>
          <w:rFonts w:ascii="Arial" w:hAnsi="Arial" w:cs="Arial"/>
        </w:rPr>
      </w:pPr>
      <w:r w:rsidRPr="00ED3B6F">
        <w:rPr>
          <w:rFonts w:ascii="Arial" w:hAnsi="Arial" w:cs="Arial"/>
        </w:rPr>
        <w:t xml:space="preserve">Im Trennsystem werden Schmutz- und </w:t>
      </w:r>
      <w:r w:rsidR="00714197" w:rsidRPr="00ED3B6F">
        <w:rPr>
          <w:rFonts w:ascii="Arial" w:hAnsi="Arial" w:cs="Arial"/>
        </w:rPr>
        <w:t>Regenabwasser</w:t>
      </w:r>
      <w:r w:rsidRPr="00ED3B6F">
        <w:rPr>
          <w:rFonts w:ascii="Arial" w:hAnsi="Arial" w:cs="Arial"/>
        </w:rPr>
        <w:t xml:space="preserve"> vollständig getrennt abgeleitet.</w:t>
      </w:r>
    </w:p>
    <w:p w:rsidR="00307165" w:rsidRPr="00ED3B6F" w:rsidRDefault="00D069B8" w:rsidP="00ED3B6F">
      <w:pPr>
        <w:pStyle w:val="Absatz"/>
        <w:jc w:val="left"/>
        <w:rPr>
          <w:rFonts w:ascii="Arial" w:hAnsi="Arial" w:cs="Arial"/>
        </w:rPr>
      </w:pPr>
      <w:r w:rsidRPr="00ED3B6F">
        <w:rPr>
          <w:rFonts w:ascii="Arial" w:hAnsi="Arial" w:cs="Arial"/>
        </w:rPr>
        <w:t xml:space="preserve">Im modifizierten System werden Schmutz- und </w:t>
      </w:r>
      <w:r w:rsidR="00714197" w:rsidRPr="00ED3B6F">
        <w:rPr>
          <w:rFonts w:ascii="Arial" w:hAnsi="Arial" w:cs="Arial"/>
        </w:rPr>
        <w:t>Regenabwasser</w:t>
      </w:r>
      <w:r w:rsidRPr="00ED3B6F">
        <w:rPr>
          <w:rFonts w:ascii="Arial" w:hAnsi="Arial" w:cs="Arial"/>
        </w:rPr>
        <w:t xml:space="preserve"> von Strassen und Plätzen zusammen als Mischabwasser abgeleitet. </w:t>
      </w:r>
      <w:proofErr w:type="spellStart"/>
      <w:r w:rsidRPr="00ED3B6F">
        <w:rPr>
          <w:rFonts w:ascii="Arial" w:hAnsi="Arial" w:cs="Arial"/>
        </w:rPr>
        <w:t>Unverschmutztes</w:t>
      </w:r>
      <w:proofErr w:type="spellEnd"/>
      <w:r w:rsidRPr="00ED3B6F">
        <w:rPr>
          <w:rFonts w:ascii="Arial" w:hAnsi="Arial" w:cs="Arial"/>
        </w:rPr>
        <w:t xml:space="preserve"> Dachwasser </w:t>
      </w:r>
      <w:r w:rsidR="00714197" w:rsidRPr="00ED3B6F">
        <w:rPr>
          <w:rFonts w:ascii="Arial" w:hAnsi="Arial" w:cs="Arial"/>
        </w:rPr>
        <w:t xml:space="preserve">(nicht verschmutztes Abwasser) </w:t>
      </w:r>
      <w:r w:rsidRPr="00ED3B6F">
        <w:rPr>
          <w:rFonts w:ascii="Arial" w:hAnsi="Arial" w:cs="Arial"/>
        </w:rPr>
        <w:t xml:space="preserve">wird </w:t>
      </w:r>
      <w:r w:rsidR="00714197" w:rsidRPr="00ED3B6F">
        <w:rPr>
          <w:rFonts w:ascii="Arial" w:hAnsi="Arial" w:cs="Arial"/>
        </w:rPr>
        <w:t xml:space="preserve">versickert oder </w:t>
      </w:r>
      <w:r w:rsidRPr="00ED3B6F">
        <w:rPr>
          <w:rFonts w:ascii="Arial" w:hAnsi="Arial" w:cs="Arial"/>
        </w:rPr>
        <w:t>in die Regenabwasserkanalisation abgeleitet.</w:t>
      </w:r>
    </w:p>
    <w:p w:rsidR="00182952" w:rsidRPr="00ED3B6F" w:rsidRDefault="005C3C98" w:rsidP="00ED3B6F">
      <w:pPr>
        <w:pStyle w:val="Absatz"/>
        <w:jc w:val="left"/>
        <w:rPr>
          <w:rFonts w:ascii="Arial" w:hAnsi="Arial" w:cs="Arial"/>
        </w:rPr>
      </w:pPr>
      <w:r w:rsidRPr="00ED3B6F">
        <w:rPr>
          <w:rFonts w:ascii="Arial" w:hAnsi="Arial" w:cs="Arial"/>
        </w:rPr>
        <w:t xml:space="preserve">Die </w:t>
      </w:r>
      <w:r w:rsidR="009E5F38" w:rsidRPr="00ED3B6F">
        <w:rPr>
          <w:rFonts w:ascii="Arial" w:hAnsi="Arial" w:cs="Arial"/>
        </w:rPr>
        <w:t>im GEP festgelegte</w:t>
      </w:r>
      <w:r w:rsidRPr="00ED3B6F">
        <w:rPr>
          <w:rFonts w:ascii="Arial" w:hAnsi="Arial" w:cs="Arial"/>
        </w:rPr>
        <w:t>n</w:t>
      </w:r>
      <w:r w:rsidR="009E5F38" w:rsidRPr="00ED3B6F">
        <w:rPr>
          <w:rFonts w:ascii="Arial" w:hAnsi="Arial" w:cs="Arial"/>
        </w:rPr>
        <w:t xml:space="preserve"> Abflussbeiwert</w:t>
      </w:r>
      <w:r w:rsidRPr="00ED3B6F">
        <w:rPr>
          <w:rFonts w:ascii="Arial" w:hAnsi="Arial" w:cs="Arial"/>
        </w:rPr>
        <w:t xml:space="preserve">e für Misch- und Regenabwasser dürfen </w:t>
      </w:r>
      <w:r w:rsidR="009E5F38" w:rsidRPr="00ED3B6F">
        <w:rPr>
          <w:rFonts w:ascii="Arial" w:hAnsi="Arial" w:cs="Arial"/>
        </w:rPr>
        <w:t>nicht überschritten werden.</w:t>
      </w:r>
    </w:p>
    <w:p w:rsidR="007A01A9" w:rsidRPr="00ED3B6F" w:rsidRDefault="00D605CB" w:rsidP="00ED3B6F">
      <w:pPr>
        <w:pStyle w:val="berschrift1"/>
        <w:jc w:val="left"/>
        <w:rPr>
          <w:rFonts w:ascii="Arial" w:hAnsi="Arial" w:cs="Arial"/>
        </w:rPr>
      </w:pPr>
      <w:bookmarkStart w:id="80" w:name="_Toc479059647"/>
      <w:r w:rsidRPr="00ED3B6F">
        <w:rPr>
          <w:rFonts w:ascii="Arial" w:hAnsi="Arial" w:cs="Arial"/>
        </w:rPr>
        <w:lastRenderedPageBreak/>
        <w:t>Abwassereinleitung</w:t>
      </w:r>
      <w:bookmarkEnd w:id="80"/>
    </w:p>
    <w:p w:rsidR="002E5F6B" w:rsidRPr="00ED3B6F" w:rsidRDefault="002E5F6B" w:rsidP="00ED3B6F">
      <w:pPr>
        <w:pStyle w:val="Absatz"/>
        <w:numPr>
          <w:ilvl w:val="0"/>
          <w:numId w:val="48"/>
        </w:numPr>
        <w:jc w:val="left"/>
        <w:rPr>
          <w:rFonts w:ascii="Arial" w:hAnsi="Arial" w:cs="Arial"/>
        </w:rPr>
      </w:pPr>
      <w:r w:rsidRPr="00ED3B6F">
        <w:rPr>
          <w:rFonts w:ascii="Arial" w:hAnsi="Arial" w:cs="Arial"/>
        </w:rPr>
        <w:t>Das dem Kanalisationsnetz zuzuleitende Abwasser muss so beschaffen sein, dass es weder die Anlageteile der Kanalisation und der Abwasserreinigungsanlage schädigt noch deren Betrieb und Unterhalt erschwert oder beeinträchtigt.</w:t>
      </w:r>
    </w:p>
    <w:p w:rsidR="00785FDD" w:rsidRPr="00ED3B6F" w:rsidRDefault="000B3371" w:rsidP="00ED3B6F">
      <w:pPr>
        <w:pStyle w:val="Absatz"/>
        <w:jc w:val="left"/>
        <w:rPr>
          <w:rFonts w:ascii="Arial" w:hAnsi="Arial" w:cs="Arial"/>
        </w:rPr>
      </w:pPr>
      <w:r w:rsidRPr="00ED3B6F">
        <w:rPr>
          <w:rFonts w:ascii="Arial" w:hAnsi="Arial" w:cs="Arial"/>
        </w:rPr>
        <w:t xml:space="preserve">Wer schädliche Stoffe in die Kanalisation </w:t>
      </w:r>
      <w:r w:rsidR="00C178F3" w:rsidRPr="00ED3B6F">
        <w:rPr>
          <w:rFonts w:ascii="Arial" w:hAnsi="Arial" w:cs="Arial"/>
        </w:rPr>
        <w:t>einleitet</w:t>
      </w:r>
      <w:r w:rsidRPr="00ED3B6F">
        <w:rPr>
          <w:rFonts w:ascii="Arial" w:hAnsi="Arial" w:cs="Arial"/>
        </w:rPr>
        <w:t>, kann aufgrund des Bundesgesetzes über den Schutz der Gewässer (Gewässerschutzgesetz) bestraft werden.</w:t>
      </w:r>
      <w:r w:rsidR="00BF479A" w:rsidRPr="00ED3B6F">
        <w:rPr>
          <w:rFonts w:ascii="Arial" w:hAnsi="Arial" w:cs="Arial"/>
        </w:rPr>
        <w:t xml:space="preserve"> </w:t>
      </w:r>
      <w:r w:rsidR="007C5107" w:rsidRPr="00ED3B6F">
        <w:rPr>
          <w:rFonts w:ascii="Arial" w:hAnsi="Arial" w:cs="Arial"/>
        </w:rPr>
        <w:t xml:space="preserve"> </w:t>
      </w:r>
    </w:p>
    <w:p w:rsidR="00785FDD" w:rsidRPr="00ED3B6F" w:rsidRDefault="00785FDD" w:rsidP="00ED3B6F">
      <w:pPr>
        <w:pStyle w:val="Absatz"/>
        <w:jc w:val="left"/>
        <w:rPr>
          <w:rFonts w:ascii="Arial" w:hAnsi="Arial" w:cs="Arial"/>
        </w:rPr>
      </w:pPr>
      <w:r w:rsidRPr="00ED3B6F">
        <w:rPr>
          <w:rFonts w:ascii="Arial" w:hAnsi="Arial" w:cs="Arial"/>
        </w:rPr>
        <w:t>Die Abfallentsorgung mit dem Abwasser ist verboten. Insbesondere ist es verboten, folgende Stoffarten der Kanalisation zuzuleiten:</w:t>
      </w:r>
    </w:p>
    <w:p w:rsidR="00785FDD" w:rsidRPr="00ED3B6F" w:rsidRDefault="00785FDD" w:rsidP="00ED3B6F">
      <w:pPr>
        <w:pStyle w:val="Standardeinzug"/>
        <w:numPr>
          <w:ilvl w:val="0"/>
          <w:numId w:val="45"/>
        </w:numPr>
        <w:jc w:val="left"/>
        <w:rPr>
          <w:rFonts w:ascii="Arial" w:hAnsi="Arial" w:cs="Arial"/>
        </w:rPr>
      </w:pPr>
      <w:r w:rsidRPr="00ED3B6F">
        <w:rPr>
          <w:rFonts w:ascii="Arial" w:hAnsi="Arial" w:cs="Arial"/>
        </w:rPr>
        <w:t>Gase, Dämpfe und stark geruchbildende Konzentrate</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giftige, feuer- oder explosionsgefährliche, radioaktive Stoffe sowie Farbkonzentrate</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Abwasser aus Aborten ohne Spülung, Jauche aus Ställen, Mistwürfen und Komposthaufen sowie Abflüsse aus Futtersilos</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Sand, Schutt, Kehricht, Asche, Schlacken, Garten und Küchenabfälle, Metzgereiabgänge, Metall, Holz, Textilien, Ablagerungen aus Schlammsammlern, Klärgruben, Fett-, Ölabscheidern und anderes mehr</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Öle, Fette, Bitumen und Teere</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Flüssigkeiten mit Temperaturen über 60</w:t>
      </w:r>
      <w:r w:rsidR="00044E40" w:rsidRPr="00ED3B6F">
        <w:rPr>
          <w:rFonts w:ascii="Arial" w:hAnsi="Arial" w:cs="Arial"/>
        </w:rPr>
        <w:t xml:space="preserve"> °</w:t>
      </w:r>
      <w:r w:rsidRPr="00ED3B6F">
        <w:rPr>
          <w:rFonts w:ascii="Arial" w:hAnsi="Arial" w:cs="Arial"/>
        </w:rPr>
        <w:t>C (die Temperatur in der Kanalisation darf nach der Vermischung höchstens 40</w:t>
      </w:r>
      <w:r w:rsidR="00044E40" w:rsidRPr="00ED3B6F">
        <w:rPr>
          <w:rFonts w:ascii="Arial" w:hAnsi="Arial" w:cs="Arial"/>
        </w:rPr>
        <w:t xml:space="preserve"> °</w:t>
      </w:r>
      <w:r w:rsidRPr="00ED3B6F">
        <w:rPr>
          <w:rFonts w:ascii="Arial" w:hAnsi="Arial" w:cs="Arial"/>
        </w:rPr>
        <w:t>C betragen)</w:t>
      </w:r>
      <w:r w:rsidR="00626F25">
        <w:rPr>
          <w:rFonts w:ascii="Arial" w:hAnsi="Arial" w:cs="Arial"/>
        </w:rPr>
        <w:t>,</w:t>
      </w:r>
    </w:p>
    <w:p w:rsidR="00785FDD" w:rsidRPr="00ED3B6F" w:rsidRDefault="00785FDD" w:rsidP="00ED3B6F">
      <w:pPr>
        <w:pStyle w:val="Aufzhlung"/>
        <w:jc w:val="left"/>
        <w:rPr>
          <w:rFonts w:ascii="Arial" w:hAnsi="Arial" w:cs="Arial"/>
        </w:rPr>
      </w:pPr>
      <w:r w:rsidRPr="00ED3B6F">
        <w:rPr>
          <w:rFonts w:ascii="Arial" w:hAnsi="Arial" w:cs="Arial"/>
        </w:rPr>
        <w:t>Säure-, Salz- und alkalihaltige Flüssigkeiten</w:t>
      </w:r>
      <w:r w:rsidR="009C579E">
        <w:rPr>
          <w:rFonts w:ascii="Arial" w:hAnsi="Arial" w:cs="Arial"/>
        </w:rPr>
        <w:t>.</w:t>
      </w:r>
    </w:p>
    <w:p w:rsidR="002E5F6B" w:rsidRPr="00ED3B6F" w:rsidRDefault="00D605CB" w:rsidP="00ED3B6F">
      <w:pPr>
        <w:pStyle w:val="Absatz"/>
        <w:jc w:val="left"/>
        <w:rPr>
          <w:rFonts w:ascii="Arial" w:hAnsi="Arial" w:cs="Arial"/>
        </w:rPr>
      </w:pPr>
      <w:r w:rsidRPr="00ED3B6F">
        <w:rPr>
          <w:rFonts w:ascii="Arial" w:hAnsi="Arial" w:cs="Arial"/>
        </w:rPr>
        <w:t>Fallen auf einer Liegenschaft grössere Abwassermengen stossweise an, so können Massnahmen zum Ausgleich des Abflusses in die öffentliche Kanalisation gefordert werden.</w:t>
      </w:r>
    </w:p>
    <w:p w:rsidR="0047525E" w:rsidRPr="00ED3B6F" w:rsidRDefault="0047525E" w:rsidP="00ED3B6F">
      <w:pPr>
        <w:pStyle w:val="Titel"/>
        <w:rPr>
          <w:rFonts w:ascii="Arial" w:hAnsi="Arial" w:cs="Arial"/>
        </w:rPr>
      </w:pPr>
      <w:bookmarkStart w:id="81" w:name="_Toc466548154"/>
      <w:bookmarkStart w:id="82" w:name="_Toc466548235"/>
      <w:bookmarkStart w:id="83" w:name="_Toc466548316"/>
      <w:bookmarkStart w:id="84" w:name="_Toc466548398"/>
      <w:bookmarkStart w:id="85" w:name="_Toc466548480"/>
      <w:bookmarkStart w:id="86" w:name="_Toc466548562"/>
      <w:bookmarkStart w:id="87" w:name="_Toc466548644"/>
      <w:bookmarkStart w:id="88" w:name="_Toc466548726"/>
      <w:bookmarkStart w:id="89" w:name="_Toc466548809"/>
      <w:bookmarkStart w:id="90" w:name="_Toc466548155"/>
      <w:bookmarkStart w:id="91" w:name="_Toc466548236"/>
      <w:bookmarkStart w:id="92" w:name="_Toc466548317"/>
      <w:bookmarkStart w:id="93" w:name="_Toc466548399"/>
      <w:bookmarkStart w:id="94" w:name="_Toc466548481"/>
      <w:bookmarkStart w:id="95" w:name="_Toc466548563"/>
      <w:bookmarkStart w:id="96" w:name="_Toc466548645"/>
      <w:bookmarkStart w:id="97" w:name="_Toc466548727"/>
      <w:bookmarkStart w:id="98" w:name="_Toc466548810"/>
      <w:bookmarkStart w:id="99" w:name="_Toc466548157"/>
      <w:bookmarkStart w:id="100" w:name="_Toc466548238"/>
      <w:bookmarkStart w:id="101" w:name="_Toc466548319"/>
      <w:bookmarkStart w:id="102" w:name="_Toc466548401"/>
      <w:bookmarkStart w:id="103" w:name="_Toc466548483"/>
      <w:bookmarkStart w:id="104" w:name="_Toc466548565"/>
      <w:bookmarkStart w:id="105" w:name="_Toc466548647"/>
      <w:bookmarkStart w:id="106" w:name="_Toc466548729"/>
      <w:bookmarkStart w:id="107" w:name="_Toc466548812"/>
      <w:bookmarkStart w:id="108" w:name="_Toc466548158"/>
      <w:bookmarkStart w:id="109" w:name="_Toc466548239"/>
      <w:bookmarkStart w:id="110" w:name="_Toc466548320"/>
      <w:bookmarkStart w:id="111" w:name="_Toc466548402"/>
      <w:bookmarkStart w:id="112" w:name="_Toc466548484"/>
      <w:bookmarkStart w:id="113" w:name="_Toc466548566"/>
      <w:bookmarkStart w:id="114" w:name="_Toc466548648"/>
      <w:bookmarkStart w:id="115" w:name="_Toc466548730"/>
      <w:bookmarkStart w:id="116" w:name="_Toc466548813"/>
      <w:bookmarkStart w:id="117" w:name="_Toc466548159"/>
      <w:bookmarkStart w:id="118" w:name="_Toc466548240"/>
      <w:bookmarkStart w:id="119" w:name="_Toc466548321"/>
      <w:bookmarkStart w:id="120" w:name="_Toc466548403"/>
      <w:bookmarkStart w:id="121" w:name="_Toc466548485"/>
      <w:bookmarkStart w:id="122" w:name="_Toc466548567"/>
      <w:bookmarkStart w:id="123" w:name="_Toc466548649"/>
      <w:bookmarkStart w:id="124" w:name="_Toc466548731"/>
      <w:bookmarkStart w:id="125" w:name="_Toc466548814"/>
      <w:bookmarkStart w:id="126" w:name="_Toc47905964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D3B6F">
        <w:rPr>
          <w:rFonts w:ascii="Arial" w:hAnsi="Arial" w:cs="Arial"/>
        </w:rPr>
        <w:t>Finanzierung</w:t>
      </w:r>
      <w:bookmarkEnd w:id="126"/>
    </w:p>
    <w:p w:rsidR="008C19B2" w:rsidRPr="00ED3B6F" w:rsidRDefault="008C19B2" w:rsidP="00ED3B6F">
      <w:pPr>
        <w:pStyle w:val="berschrift1"/>
        <w:jc w:val="left"/>
        <w:rPr>
          <w:rFonts w:ascii="Arial" w:hAnsi="Arial" w:cs="Arial"/>
        </w:rPr>
      </w:pPr>
      <w:bookmarkStart w:id="127" w:name="_Toc479059649"/>
      <w:r w:rsidRPr="00ED3B6F">
        <w:rPr>
          <w:rFonts w:ascii="Arial" w:hAnsi="Arial" w:cs="Arial"/>
        </w:rPr>
        <w:t>Finanzierung der öffentlichen Kanalisation</w:t>
      </w:r>
      <w:bookmarkEnd w:id="127"/>
    </w:p>
    <w:p w:rsidR="0047525E" w:rsidRPr="00ED3B6F" w:rsidRDefault="008C19B2" w:rsidP="00ED3B6F">
      <w:pPr>
        <w:pStyle w:val="Absatz"/>
        <w:numPr>
          <w:ilvl w:val="0"/>
          <w:numId w:val="32"/>
        </w:numPr>
        <w:jc w:val="left"/>
        <w:rPr>
          <w:rFonts w:ascii="Arial" w:hAnsi="Arial" w:cs="Arial"/>
        </w:rPr>
      </w:pPr>
      <w:r w:rsidRPr="00ED3B6F">
        <w:rPr>
          <w:rFonts w:ascii="Arial" w:hAnsi="Arial" w:cs="Arial"/>
        </w:rPr>
        <w:t xml:space="preserve">Die Kosten für Bau, Betrieb, Unterhalt und Erneuerung der öffentlichen Kanalisation sowie der zentralen Abwasserreinigungsanlagen </w:t>
      </w:r>
      <w:r w:rsidR="00AA1C3E" w:rsidRPr="00ED3B6F">
        <w:rPr>
          <w:rFonts w:ascii="Arial" w:hAnsi="Arial" w:cs="Arial"/>
        </w:rPr>
        <w:t xml:space="preserve">(öffentliche Abwasseranlagen) </w:t>
      </w:r>
      <w:r w:rsidRPr="00ED3B6F">
        <w:rPr>
          <w:rFonts w:ascii="Arial" w:hAnsi="Arial" w:cs="Arial"/>
        </w:rPr>
        <w:t xml:space="preserve">werden nach den Bestimmungen </w:t>
      </w:r>
      <w:r w:rsidRPr="00ED3B6F">
        <w:rPr>
          <w:rFonts w:ascii="Arial" w:hAnsi="Arial" w:cs="Arial"/>
          <w:highlight w:val="yellow"/>
        </w:rPr>
        <w:t>des Reglements über Beiträge und Gebühren (Beitrags- und Gebührenordnung)</w:t>
      </w:r>
      <w:r w:rsidRPr="00ED3B6F">
        <w:rPr>
          <w:rFonts w:ascii="Arial" w:hAnsi="Arial" w:cs="Arial"/>
        </w:rPr>
        <w:t xml:space="preserve"> finanziert.</w:t>
      </w:r>
    </w:p>
    <w:p w:rsidR="0047525E" w:rsidRPr="00ED3B6F" w:rsidRDefault="008C19B2" w:rsidP="00ED3B6F">
      <w:pPr>
        <w:pStyle w:val="berschrift1"/>
        <w:jc w:val="left"/>
        <w:rPr>
          <w:rFonts w:ascii="Arial" w:hAnsi="Arial" w:cs="Arial"/>
        </w:rPr>
      </w:pPr>
      <w:bookmarkStart w:id="128" w:name="_Toc479059650"/>
      <w:r w:rsidRPr="00ED3B6F">
        <w:rPr>
          <w:rFonts w:ascii="Arial" w:hAnsi="Arial" w:cs="Arial"/>
        </w:rPr>
        <w:t>Finanzierung der privaten Abwasseranlagen</w:t>
      </w:r>
      <w:bookmarkEnd w:id="128"/>
    </w:p>
    <w:p w:rsidR="0047525E" w:rsidRPr="00ED3B6F" w:rsidRDefault="008C19B2" w:rsidP="00ED3B6F">
      <w:pPr>
        <w:pStyle w:val="Absatz"/>
        <w:numPr>
          <w:ilvl w:val="0"/>
          <w:numId w:val="31"/>
        </w:numPr>
        <w:jc w:val="left"/>
        <w:rPr>
          <w:rFonts w:ascii="Arial" w:hAnsi="Arial" w:cs="Arial"/>
        </w:rPr>
      </w:pPr>
      <w:r w:rsidRPr="00ED3B6F">
        <w:rPr>
          <w:rFonts w:ascii="Arial" w:hAnsi="Arial" w:cs="Arial"/>
        </w:rPr>
        <w:t>Die Kosten für Bau, Betrieb, Unterhalt und Erneuerung der privaten Abwasseranlagen gehen zu Lasten der Eigentümer.</w:t>
      </w:r>
    </w:p>
    <w:p w:rsidR="008C19B2" w:rsidRPr="00ED3B6F" w:rsidRDefault="00874F4A" w:rsidP="00ED3B6F">
      <w:pPr>
        <w:pStyle w:val="Titel"/>
        <w:rPr>
          <w:rFonts w:ascii="Arial" w:hAnsi="Arial" w:cs="Arial"/>
        </w:rPr>
      </w:pPr>
      <w:bookmarkStart w:id="129" w:name="_Toc479059651"/>
      <w:r w:rsidRPr="00ED3B6F">
        <w:rPr>
          <w:rFonts w:ascii="Arial" w:hAnsi="Arial" w:cs="Arial"/>
        </w:rPr>
        <w:t>Kontrollen und Bewilligungen</w:t>
      </w:r>
      <w:bookmarkEnd w:id="129"/>
    </w:p>
    <w:p w:rsidR="00874F4A" w:rsidRPr="00ED3B6F" w:rsidRDefault="002E5F6B" w:rsidP="00ED3B6F">
      <w:pPr>
        <w:pStyle w:val="berschrift1"/>
        <w:jc w:val="left"/>
        <w:rPr>
          <w:rFonts w:ascii="Arial" w:hAnsi="Arial" w:cs="Arial"/>
        </w:rPr>
      </w:pPr>
      <w:bookmarkStart w:id="130" w:name="_Toc479059652"/>
      <w:r w:rsidRPr="00ED3B6F">
        <w:rPr>
          <w:rFonts w:ascii="Arial" w:hAnsi="Arial" w:cs="Arial"/>
        </w:rPr>
        <w:t xml:space="preserve">Periodische </w:t>
      </w:r>
      <w:r w:rsidR="00874F4A" w:rsidRPr="00ED3B6F">
        <w:rPr>
          <w:rFonts w:ascii="Arial" w:hAnsi="Arial" w:cs="Arial"/>
        </w:rPr>
        <w:t>Kontrollen</w:t>
      </w:r>
      <w:bookmarkEnd w:id="130"/>
    </w:p>
    <w:p w:rsidR="00C56C63" w:rsidRPr="00ED3B6F" w:rsidRDefault="00874F4A" w:rsidP="00ED3B6F">
      <w:pPr>
        <w:pStyle w:val="Absatz"/>
        <w:numPr>
          <w:ilvl w:val="0"/>
          <w:numId w:val="30"/>
        </w:numPr>
        <w:jc w:val="left"/>
        <w:rPr>
          <w:rFonts w:ascii="Arial" w:hAnsi="Arial" w:cs="Arial"/>
        </w:rPr>
      </w:pPr>
      <w:r w:rsidRPr="00ED3B6F">
        <w:rPr>
          <w:rFonts w:ascii="Arial" w:hAnsi="Arial" w:cs="Arial"/>
        </w:rPr>
        <w:t xml:space="preserve">Der </w:t>
      </w:r>
      <w:r w:rsidRPr="00ED3B6F">
        <w:rPr>
          <w:rFonts w:ascii="Arial" w:hAnsi="Arial" w:cs="Arial"/>
          <w:highlight w:val="yellow"/>
        </w:rPr>
        <w:t>Gemeinderat</w:t>
      </w:r>
      <w:r w:rsidRPr="00ED3B6F">
        <w:rPr>
          <w:rFonts w:ascii="Arial" w:hAnsi="Arial" w:cs="Arial"/>
        </w:rPr>
        <w:t xml:space="preserve"> sorgt im Rahmen seiner Aufsichtspflicht für die periodische Kontrolle der öffentlichen und privaten Abwasseranlagen und für die Behebung von Missständen. </w:t>
      </w:r>
      <w:r w:rsidRPr="00ED3B6F">
        <w:rPr>
          <w:rFonts w:ascii="Arial" w:hAnsi="Arial" w:cs="Arial"/>
          <w:color w:val="0070C0"/>
        </w:rPr>
        <w:t>Die Kosten für die Zustandserhebungen werden durch die Abwassergebühren finanziert.</w:t>
      </w:r>
      <w:r w:rsidR="00A36F0C" w:rsidRPr="00ED3B6F">
        <w:rPr>
          <w:rFonts w:ascii="Arial" w:hAnsi="Arial" w:cs="Arial"/>
          <w:color w:val="0070C0"/>
        </w:rPr>
        <w:t xml:space="preserve"> </w:t>
      </w:r>
    </w:p>
    <w:p w:rsidR="00874F4A" w:rsidRPr="00ED3B6F" w:rsidRDefault="00874F4A" w:rsidP="00ED3B6F">
      <w:pPr>
        <w:pStyle w:val="Absatz"/>
        <w:numPr>
          <w:ilvl w:val="0"/>
          <w:numId w:val="30"/>
        </w:numPr>
        <w:jc w:val="left"/>
        <w:rPr>
          <w:rFonts w:ascii="Arial" w:hAnsi="Arial" w:cs="Arial"/>
        </w:rPr>
      </w:pPr>
      <w:r w:rsidRPr="00ED3B6F">
        <w:rPr>
          <w:rFonts w:ascii="Arial" w:hAnsi="Arial" w:cs="Arial"/>
        </w:rPr>
        <w:lastRenderedPageBreak/>
        <w:t>Die Eigentümer und Besitzer von Grundstücken müssen den Kontrollorganen jederzeit den ungehinderten Zugang zu den Anlagen ermöglichen.</w:t>
      </w:r>
    </w:p>
    <w:p w:rsidR="00874F4A" w:rsidRPr="00ED3B6F" w:rsidRDefault="00874F4A" w:rsidP="00ED3B6F">
      <w:pPr>
        <w:pStyle w:val="berschrift1"/>
        <w:jc w:val="left"/>
        <w:rPr>
          <w:rFonts w:ascii="Arial" w:hAnsi="Arial" w:cs="Arial"/>
        </w:rPr>
      </w:pPr>
      <w:bookmarkStart w:id="131" w:name="_Toc479059653"/>
      <w:r w:rsidRPr="00ED3B6F">
        <w:rPr>
          <w:rFonts w:ascii="Arial" w:hAnsi="Arial" w:cs="Arial"/>
        </w:rPr>
        <w:t>Bewilligung</w:t>
      </w:r>
      <w:r w:rsidR="002E5F6B" w:rsidRPr="00ED3B6F">
        <w:rPr>
          <w:rFonts w:ascii="Arial" w:hAnsi="Arial" w:cs="Arial"/>
        </w:rPr>
        <w:t>en</w:t>
      </w:r>
      <w:bookmarkEnd w:id="131"/>
    </w:p>
    <w:p w:rsidR="00874F4A" w:rsidRPr="00ED3B6F" w:rsidRDefault="00874F4A" w:rsidP="00ED3B6F">
      <w:pPr>
        <w:pStyle w:val="Absatz"/>
        <w:numPr>
          <w:ilvl w:val="0"/>
          <w:numId w:val="29"/>
        </w:numPr>
        <w:jc w:val="left"/>
        <w:rPr>
          <w:rFonts w:ascii="Arial" w:hAnsi="Arial" w:cs="Arial"/>
        </w:rPr>
      </w:pPr>
      <w:r w:rsidRPr="00ED3B6F">
        <w:rPr>
          <w:rFonts w:ascii="Arial" w:hAnsi="Arial" w:cs="Arial"/>
        </w:rPr>
        <w:t>Eine kommunale Bewilligung ist erforderlich für</w:t>
      </w:r>
    </w:p>
    <w:p w:rsidR="00874F4A" w:rsidRPr="00ED3B6F" w:rsidRDefault="00874F4A" w:rsidP="00ED3B6F">
      <w:pPr>
        <w:pStyle w:val="Standardeinzug"/>
        <w:numPr>
          <w:ilvl w:val="0"/>
          <w:numId w:val="46"/>
        </w:numPr>
        <w:jc w:val="left"/>
        <w:rPr>
          <w:rFonts w:ascii="Arial" w:hAnsi="Arial" w:cs="Arial"/>
        </w:rPr>
      </w:pPr>
      <w:r w:rsidRPr="00ED3B6F">
        <w:rPr>
          <w:rFonts w:ascii="Arial" w:hAnsi="Arial" w:cs="Arial"/>
        </w:rPr>
        <w:t>die Erstellung, Sanierung, Erneuerung, Erweiterung oder Aufhebung von Abwasseranlagen,</w:t>
      </w:r>
    </w:p>
    <w:p w:rsidR="00874F4A" w:rsidRPr="00ED3B6F" w:rsidRDefault="00626F25" w:rsidP="00ED3B6F">
      <w:pPr>
        <w:pStyle w:val="Aufzhlung"/>
        <w:jc w:val="left"/>
        <w:rPr>
          <w:rFonts w:ascii="Arial" w:hAnsi="Arial" w:cs="Arial"/>
        </w:rPr>
      </w:pPr>
      <w:r>
        <w:rPr>
          <w:rFonts w:ascii="Arial" w:hAnsi="Arial" w:cs="Arial"/>
        </w:rPr>
        <w:t xml:space="preserve">umfangreichere </w:t>
      </w:r>
      <w:r w:rsidR="00874F4A" w:rsidRPr="00ED3B6F">
        <w:rPr>
          <w:rFonts w:ascii="Arial" w:hAnsi="Arial" w:cs="Arial"/>
        </w:rPr>
        <w:t>Wärmeentnahme</w:t>
      </w:r>
      <w:r>
        <w:rPr>
          <w:rFonts w:ascii="Arial" w:hAnsi="Arial" w:cs="Arial"/>
        </w:rPr>
        <w:t>n</w:t>
      </w:r>
      <w:r w:rsidR="00874F4A" w:rsidRPr="00ED3B6F">
        <w:rPr>
          <w:rFonts w:ascii="Arial" w:hAnsi="Arial" w:cs="Arial"/>
        </w:rPr>
        <w:t xml:space="preserve"> </w:t>
      </w:r>
      <w:r>
        <w:rPr>
          <w:rFonts w:ascii="Arial" w:hAnsi="Arial" w:cs="Arial"/>
        </w:rPr>
        <w:t>und –</w:t>
      </w:r>
      <w:proofErr w:type="spellStart"/>
      <w:r>
        <w:rPr>
          <w:rFonts w:ascii="Arial" w:hAnsi="Arial" w:cs="Arial"/>
        </w:rPr>
        <w:t>rückgaben</w:t>
      </w:r>
      <w:proofErr w:type="spellEnd"/>
      <w:r w:rsidR="00874F4A" w:rsidRPr="00ED3B6F">
        <w:rPr>
          <w:rFonts w:ascii="Arial" w:hAnsi="Arial" w:cs="Arial"/>
        </w:rPr>
        <w:t xml:space="preserve"> ins Abwasser der privaten und öffentlichen Kanalisationen,</w:t>
      </w:r>
    </w:p>
    <w:p w:rsidR="00874F4A" w:rsidRPr="00ED3B6F" w:rsidRDefault="00874F4A" w:rsidP="00ED3B6F">
      <w:pPr>
        <w:pStyle w:val="Aufzhlung"/>
        <w:jc w:val="left"/>
        <w:rPr>
          <w:rFonts w:ascii="Arial" w:hAnsi="Arial" w:cs="Arial"/>
        </w:rPr>
      </w:pPr>
      <w:r w:rsidRPr="00ED3B6F">
        <w:rPr>
          <w:rFonts w:ascii="Arial" w:hAnsi="Arial" w:cs="Arial"/>
        </w:rPr>
        <w:t>die Regenwassernutzung für den Betrieb der sanit</w:t>
      </w:r>
      <w:r w:rsidR="008F7AB0" w:rsidRPr="00ED3B6F">
        <w:rPr>
          <w:rFonts w:ascii="Arial" w:hAnsi="Arial" w:cs="Arial"/>
        </w:rPr>
        <w:t>ären Einrichtungen einer Liegen</w:t>
      </w:r>
      <w:r w:rsidRPr="00ED3B6F">
        <w:rPr>
          <w:rFonts w:ascii="Arial" w:hAnsi="Arial" w:cs="Arial"/>
        </w:rPr>
        <w:t>schaft oder für andere abwassererzeugende Tätigkeiten,</w:t>
      </w:r>
    </w:p>
    <w:p w:rsidR="00874F4A" w:rsidRPr="00ED3B6F" w:rsidRDefault="00874F4A" w:rsidP="00ED3B6F">
      <w:pPr>
        <w:pStyle w:val="Aufzhlung"/>
        <w:jc w:val="left"/>
        <w:rPr>
          <w:rFonts w:ascii="Arial" w:hAnsi="Arial" w:cs="Arial"/>
        </w:rPr>
      </w:pPr>
      <w:r w:rsidRPr="00ED3B6F">
        <w:rPr>
          <w:rFonts w:ascii="Arial" w:hAnsi="Arial" w:cs="Arial"/>
        </w:rPr>
        <w:t>jede Änderung der Nutzung von Bauten und Anlagen, die auf Menge und Beschaffenheit des Abwassers einen Einfluss haben kann,</w:t>
      </w:r>
    </w:p>
    <w:p w:rsidR="00874F4A" w:rsidRPr="00ED3B6F" w:rsidRDefault="00874F4A" w:rsidP="00ED3B6F">
      <w:pPr>
        <w:pStyle w:val="Aufzhlung"/>
        <w:jc w:val="left"/>
        <w:rPr>
          <w:rFonts w:ascii="Arial" w:hAnsi="Arial" w:cs="Arial"/>
        </w:rPr>
      </w:pPr>
      <w:r w:rsidRPr="00ED3B6F">
        <w:rPr>
          <w:rFonts w:ascii="Arial" w:hAnsi="Arial" w:cs="Arial"/>
        </w:rPr>
        <w:t>die Einleitung von Abwasser in öffentliche Gewässer.</w:t>
      </w:r>
    </w:p>
    <w:p w:rsidR="003C6A72" w:rsidRPr="00ED3B6F" w:rsidRDefault="003C6A72" w:rsidP="00ED3B6F">
      <w:pPr>
        <w:pStyle w:val="Absatz"/>
        <w:jc w:val="left"/>
        <w:rPr>
          <w:rFonts w:ascii="Arial" w:hAnsi="Arial" w:cs="Arial"/>
        </w:rPr>
      </w:pPr>
      <w:r w:rsidRPr="00ED3B6F">
        <w:rPr>
          <w:rFonts w:ascii="Arial" w:hAnsi="Arial" w:cs="Arial"/>
        </w:rPr>
        <w:t>Die zuständige Behörde erteilt die kommunale gewässerschutzrechtliche Bewilligung. In der Bewilligung werden auch die erforderlichen Baukontroll</w:t>
      </w:r>
      <w:r w:rsidR="001A3919" w:rsidRPr="00ED3B6F">
        <w:rPr>
          <w:rFonts w:ascii="Arial" w:hAnsi="Arial" w:cs="Arial"/>
        </w:rPr>
        <w:t>en mit Beteiligung des Kontroll</w:t>
      </w:r>
      <w:r w:rsidRPr="00ED3B6F">
        <w:rPr>
          <w:rFonts w:ascii="Arial" w:hAnsi="Arial" w:cs="Arial"/>
        </w:rPr>
        <w:t>organs festgelegt.</w:t>
      </w:r>
    </w:p>
    <w:p w:rsidR="00874F4A" w:rsidRPr="00ED3B6F" w:rsidRDefault="00874F4A" w:rsidP="00ED3B6F">
      <w:pPr>
        <w:pStyle w:val="Absatz"/>
        <w:jc w:val="left"/>
        <w:rPr>
          <w:rFonts w:ascii="Arial" w:hAnsi="Arial" w:cs="Arial"/>
        </w:rPr>
      </w:pPr>
      <w:r w:rsidRPr="00ED3B6F">
        <w:rPr>
          <w:rFonts w:ascii="Arial" w:hAnsi="Arial" w:cs="Arial"/>
        </w:rPr>
        <w:t>Behält das übergeordnete Recht eine kantonale Bewilligung vor, leitet die Gemeinde das Gesuch an die zuständige kantonale Stelle weiter.</w:t>
      </w:r>
    </w:p>
    <w:p w:rsidR="002E5F6B" w:rsidRPr="00ED3B6F" w:rsidRDefault="009923B8" w:rsidP="00ED3B6F">
      <w:pPr>
        <w:pStyle w:val="Absatz"/>
        <w:jc w:val="left"/>
        <w:rPr>
          <w:rFonts w:ascii="Arial" w:hAnsi="Arial" w:cs="Arial"/>
        </w:rPr>
      </w:pPr>
      <w:r w:rsidRPr="00ED3B6F">
        <w:rPr>
          <w:rFonts w:ascii="Arial" w:hAnsi="Arial" w:cs="Arial"/>
        </w:rPr>
        <w:t>Ohne gewässerschutzrechtliche Bewilligung darf mit dem Bau oder der Änderung von Ab-wasseranlagen nicht begonnen werden.</w:t>
      </w:r>
    </w:p>
    <w:p w:rsidR="00432FE5" w:rsidRPr="00ED3B6F" w:rsidRDefault="00432FE5" w:rsidP="00ED3B6F">
      <w:pPr>
        <w:pStyle w:val="Absatz"/>
        <w:jc w:val="left"/>
        <w:rPr>
          <w:rFonts w:ascii="Arial" w:hAnsi="Arial" w:cs="Arial"/>
        </w:rPr>
      </w:pPr>
      <w:r w:rsidRPr="00ED3B6F">
        <w:rPr>
          <w:rFonts w:ascii="Arial" w:hAnsi="Arial" w:cs="Arial"/>
        </w:rPr>
        <w:t>Projektänderungen gegenüber bewilligten Plänen bedürfen einer neuen Bewilligung. Die erteilte Bewilligung erlischt, analog der Baubewilligung.</w:t>
      </w:r>
    </w:p>
    <w:p w:rsidR="003C6A72" w:rsidRPr="00ED3B6F" w:rsidRDefault="003C6A72" w:rsidP="00ED3B6F">
      <w:pPr>
        <w:pStyle w:val="berschrift1"/>
        <w:jc w:val="left"/>
        <w:rPr>
          <w:rFonts w:ascii="Arial" w:hAnsi="Arial" w:cs="Arial"/>
        </w:rPr>
      </w:pPr>
      <w:bookmarkStart w:id="132" w:name="_Toc479059654"/>
      <w:r w:rsidRPr="00ED3B6F">
        <w:rPr>
          <w:rFonts w:ascii="Arial" w:hAnsi="Arial" w:cs="Arial"/>
        </w:rPr>
        <w:t>Anschluss an die öffentliche Kanalisation</w:t>
      </w:r>
      <w:bookmarkEnd w:id="132"/>
    </w:p>
    <w:p w:rsidR="00874F4A" w:rsidRPr="00ED3B6F" w:rsidRDefault="003C6A72" w:rsidP="00ED3B6F">
      <w:pPr>
        <w:pStyle w:val="Absatz"/>
        <w:numPr>
          <w:ilvl w:val="0"/>
          <w:numId w:val="28"/>
        </w:numPr>
        <w:jc w:val="left"/>
        <w:rPr>
          <w:rFonts w:ascii="Arial" w:hAnsi="Arial" w:cs="Arial"/>
        </w:rPr>
      </w:pPr>
      <w:r w:rsidRPr="00ED3B6F">
        <w:rPr>
          <w:rFonts w:ascii="Arial" w:hAnsi="Arial" w:cs="Arial"/>
          <w:highlight w:val="yellow"/>
        </w:rPr>
        <w:t>Die zuständige Stelle</w:t>
      </w:r>
      <w:r w:rsidRPr="00ED3B6F">
        <w:rPr>
          <w:rFonts w:ascii="Arial" w:hAnsi="Arial" w:cs="Arial"/>
        </w:rPr>
        <w:t xml:space="preserve"> bestimmt für den Anschluss </w:t>
      </w:r>
      <w:r w:rsidR="009C579E">
        <w:rPr>
          <w:rFonts w:ascii="Arial" w:hAnsi="Arial" w:cs="Arial"/>
        </w:rPr>
        <w:t xml:space="preserve">an die öffentliche Kanalisation, </w:t>
      </w:r>
      <w:r w:rsidRPr="00ED3B6F">
        <w:rPr>
          <w:rFonts w:ascii="Arial" w:hAnsi="Arial" w:cs="Arial"/>
        </w:rPr>
        <w:t>die Art der technischen Ausführung und die Lage des Anschlussstückes.</w:t>
      </w:r>
    </w:p>
    <w:p w:rsidR="00604AEC" w:rsidRPr="00ED3B6F" w:rsidRDefault="003C6A72" w:rsidP="00ED3B6F">
      <w:pPr>
        <w:pStyle w:val="berschrift1"/>
        <w:jc w:val="left"/>
        <w:rPr>
          <w:rFonts w:ascii="Arial" w:hAnsi="Arial" w:cs="Arial"/>
        </w:rPr>
      </w:pPr>
      <w:bookmarkStart w:id="133" w:name="_Toc479059655"/>
      <w:r w:rsidRPr="00ED3B6F">
        <w:rPr>
          <w:rFonts w:ascii="Arial" w:hAnsi="Arial" w:cs="Arial"/>
        </w:rPr>
        <w:t>Baukontrollen</w:t>
      </w:r>
      <w:bookmarkEnd w:id="133"/>
    </w:p>
    <w:p w:rsidR="005948BD" w:rsidRPr="00ED3B6F" w:rsidRDefault="005948BD" w:rsidP="00ED3B6F">
      <w:pPr>
        <w:pStyle w:val="Absatz"/>
        <w:numPr>
          <w:ilvl w:val="0"/>
          <w:numId w:val="39"/>
        </w:numPr>
        <w:jc w:val="left"/>
        <w:rPr>
          <w:rFonts w:ascii="Arial" w:hAnsi="Arial" w:cs="Arial"/>
        </w:rPr>
      </w:pPr>
      <w:r w:rsidRPr="00ED3B6F">
        <w:rPr>
          <w:rFonts w:ascii="Arial" w:hAnsi="Arial" w:cs="Arial"/>
          <w:highlight w:val="yellow"/>
        </w:rPr>
        <w:t>Die zuständige Stelle</w:t>
      </w:r>
      <w:r w:rsidRPr="00ED3B6F">
        <w:rPr>
          <w:rFonts w:ascii="Arial" w:hAnsi="Arial" w:cs="Arial"/>
        </w:rPr>
        <w:t xml:space="preserve"> kontrolliert die Einhaltung der Normen, Richtlinien und Auflagen gemäss der erteilten Baubewilligung.</w:t>
      </w:r>
    </w:p>
    <w:p w:rsidR="003C6A72" w:rsidRPr="00ED3B6F" w:rsidRDefault="003C6A72" w:rsidP="00ED3B6F">
      <w:pPr>
        <w:pStyle w:val="Absatz"/>
        <w:jc w:val="left"/>
        <w:rPr>
          <w:rFonts w:ascii="Arial" w:hAnsi="Arial" w:cs="Arial"/>
        </w:rPr>
      </w:pPr>
      <w:r w:rsidRPr="00ED3B6F">
        <w:rPr>
          <w:rFonts w:ascii="Arial" w:hAnsi="Arial" w:cs="Arial"/>
        </w:rPr>
        <w:t>Die Bauherrschaft hat der zuständigen Stelle frühzeitig den Baubeginn, die wesentlichen Zwischenstände und die Bauvollendung mitzuteilen.</w:t>
      </w:r>
    </w:p>
    <w:p w:rsidR="003C6A72" w:rsidRPr="00ED3B6F" w:rsidRDefault="003C6A72" w:rsidP="00ED3B6F">
      <w:pPr>
        <w:pStyle w:val="Absatz"/>
        <w:jc w:val="left"/>
        <w:rPr>
          <w:rFonts w:ascii="Arial" w:hAnsi="Arial" w:cs="Arial"/>
        </w:rPr>
      </w:pPr>
      <w:r w:rsidRPr="00ED3B6F">
        <w:rPr>
          <w:rFonts w:ascii="Arial" w:hAnsi="Arial" w:cs="Arial"/>
        </w:rPr>
        <w:t xml:space="preserve">Für die gemäss der Baubewilligung erforderlichen Baukontrollen und Dichtheitsprüfungen ist das Kontrollorgan der </w:t>
      </w:r>
      <w:r w:rsidRPr="005F636E">
        <w:rPr>
          <w:rFonts w:ascii="Arial" w:hAnsi="Arial" w:cs="Arial"/>
          <w:highlight w:val="yellow"/>
        </w:rPr>
        <w:t>Gemeinde</w:t>
      </w:r>
      <w:r w:rsidRPr="00ED3B6F">
        <w:rPr>
          <w:rFonts w:ascii="Arial" w:hAnsi="Arial" w:cs="Arial"/>
        </w:rPr>
        <w:t xml:space="preserve"> rechtzeitig aufzubieten. Die Anschlussleitung darf erst verlegt werden, wenn das Anschlussstück fertig versetzt und durch das Kontrollorgan kontrolliert und eingemessen worden ist. Unterirdische Anlagen dürfen erst eingedeckt werden, nachdem die Kontrolle und Einmessung stattgefunden hat.</w:t>
      </w:r>
    </w:p>
    <w:p w:rsidR="003C6A72" w:rsidRPr="00ED3B6F" w:rsidRDefault="003C6A72" w:rsidP="00ED3B6F">
      <w:pPr>
        <w:pStyle w:val="berschrift1"/>
        <w:jc w:val="left"/>
        <w:rPr>
          <w:rFonts w:ascii="Arial" w:hAnsi="Arial" w:cs="Arial"/>
        </w:rPr>
      </w:pPr>
      <w:bookmarkStart w:id="134" w:name="_Toc466548173"/>
      <w:bookmarkStart w:id="135" w:name="_Toc466548254"/>
      <w:bookmarkStart w:id="136" w:name="_Toc466548335"/>
      <w:bookmarkStart w:id="137" w:name="_Toc466548417"/>
      <w:bookmarkStart w:id="138" w:name="_Toc466548499"/>
      <w:bookmarkStart w:id="139" w:name="_Toc466548581"/>
      <w:bookmarkStart w:id="140" w:name="_Toc466548663"/>
      <w:bookmarkStart w:id="141" w:name="_Toc466548745"/>
      <w:bookmarkStart w:id="142" w:name="_Toc466548828"/>
      <w:bookmarkStart w:id="143" w:name="_Toc466548175"/>
      <w:bookmarkStart w:id="144" w:name="_Toc466548256"/>
      <w:bookmarkStart w:id="145" w:name="_Toc466548337"/>
      <w:bookmarkStart w:id="146" w:name="_Toc466548419"/>
      <w:bookmarkStart w:id="147" w:name="_Toc466548501"/>
      <w:bookmarkStart w:id="148" w:name="_Toc466548583"/>
      <w:bookmarkStart w:id="149" w:name="_Toc466548665"/>
      <w:bookmarkStart w:id="150" w:name="_Toc466548747"/>
      <w:bookmarkStart w:id="151" w:name="_Toc466548830"/>
      <w:bookmarkStart w:id="152" w:name="_Toc466548176"/>
      <w:bookmarkStart w:id="153" w:name="_Toc466548257"/>
      <w:bookmarkStart w:id="154" w:name="_Toc466548338"/>
      <w:bookmarkStart w:id="155" w:name="_Toc466548420"/>
      <w:bookmarkStart w:id="156" w:name="_Toc466548502"/>
      <w:bookmarkStart w:id="157" w:name="_Toc466548584"/>
      <w:bookmarkStart w:id="158" w:name="_Toc466548666"/>
      <w:bookmarkStart w:id="159" w:name="_Toc466548748"/>
      <w:bookmarkStart w:id="160" w:name="_Toc466548831"/>
      <w:bookmarkStart w:id="161" w:name="_Toc466548177"/>
      <w:bookmarkStart w:id="162" w:name="_Toc466548258"/>
      <w:bookmarkStart w:id="163" w:name="_Toc466548339"/>
      <w:bookmarkStart w:id="164" w:name="_Toc466548421"/>
      <w:bookmarkStart w:id="165" w:name="_Toc466548503"/>
      <w:bookmarkStart w:id="166" w:name="_Toc466548585"/>
      <w:bookmarkStart w:id="167" w:name="_Toc466548667"/>
      <w:bookmarkStart w:id="168" w:name="_Toc466548749"/>
      <w:bookmarkStart w:id="169" w:name="_Toc466548832"/>
      <w:bookmarkStart w:id="170" w:name="_Toc466548179"/>
      <w:bookmarkStart w:id="171" w:name="_Toc466548260"/>
      <w:bookmarkStart w:id="172" w:name="_Toc466548341"/>
      <w:bookmarkStart w:id="173" w:name="_Toc466548423"/>
      <w:bookmarkStart w:id="174" w:name="_Toc466548505"/>
      <w:bookmarkStart w:id="175" w:name="_Toc466548587"/>
      <w:bookmarkStart w:id="176" w:name="_Toc466548669"/>
      <w:bookmarkStart w:id="177" w:name="_Toc466548751"/>
      <w:bookmarkStart w:id="178" w:name="_Toc466548834"/>
      <w:bookmarkStart w:id="179" w:name="_Toc466548180"/>
      <w:bookmarkStart w:id="180" w:name="_Toc466548261"/>
      <w:bookmarkStart w:id="181" w:name="_Toc466548342"/>
      <w:bookmarkStart w:id="182" w:name="_Toc466548424"/>
      <w:bookmarkStart w:id="183" w:name="_Toc466548506"/>
      <w:bookmarkStart w:id="184" w:name="_Toc466548588"/>
      <w:bookmarkStart w:id="185" w:name="_Toc466548670"/>
      <w:bookmarkStart w:id="186" w:name="_Toc466548752"/>
      <w:bookmarkStart w:id="187" w:name="_Toc466548835"/>
      <w:bookmarkStart w:id="188" w:name="_Toc466548181"/>
      <w:bookmarkStart w:id="189" w:name="_Toc466548262"/>
      <w:bookmarkStart w:id="190" w:name="_Toc466548343"/>
      <w:bookmarkStart w:id="191" w:name="_Toc466548425"/>
      <w:bookmarkStart w:id="192" w:name="_Toc466548507"/>
      <w:bookmarkStart w:id="193" w:name="_Toc466548589"/>
      <w:bookmarkStart w:id="194" w:name="_Toc466548671"/>
      <w:bookmarkStart w:id="195" w:name="_Toc466548753"/>
      <w:bookmarkStart w:id="196" w:name="_Toc466548836"/>
      <w:bookmarkStart w:id="197" w:name="_Toc466548183"/>
      <w:bookmarkStart w:id="198" w:name="_Toc466548264"/>
      <w:bookmarkStart w:id="199" w:name="_Toc466548345"/>
      <w:bookmarkStart w:id="200" w:name="_Toc466548427"/>
      <w:bookmarkStart w:id="201" w:name="_Toc466548509"/>
      <w:bookmarkStart w:id="202" w:name="_Toc466548591"/>
      <w:bookmarkStart w:id="203" w:name="_Toc466548673"/>
      <w:bookmarkStart w:id="204" w:name="_Toc466548755"/>
      <w:bookmarkStart w:id="205" w:name="_Toc466548838"/>
      <w:bookmarkStart w:id="206" w:name="_Toc466548184"/>
      <w:bookmarkStart w:id="207" w:name="_Toc466548265"/>
      <w:bookmarkStart w:id="208" w:name="_Toc466548346"/>
      <w:bookmarkStart w:id="209" w:name="_Toc466548428"/>
      <w:bookmarkStart w:id="210" w:name="_Toc466548510"/>
      <w:bookmarkStart w:id="211" w:name="_Toc466548592"/>
      <w:bookmarkStart w:id="212" w:name="_Toc466548674"/>
      <w:bookmarkStart w:id="213" w:name="_Toc466548756"/>
      <w:bookmarkStart w:id="214" w:name="_Toc466548839"/>
      <w:bookmarkStart w:id="215" w:name="_Toc47905965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D3B6F">
        <w:rPr>
          <w:rFonts w:ascii="Arial" w:hAnsi="Arial" w:cs="Arial"/>
        </w:rPr>
        <w:t>Schlusskontrolle, Inbetriebnahme, Dokumente</w:t>
      </w:r>
      <w:bookmarkEnd w:id="215"/>
    </w:p>
    <w:p w:rsidR="003C6A72" w:rsidRPr="00ED3B6F" w:rsidRDefault="003C6A72" w:rsidP="00ED3B6F">
      <w:pPr>
        <w:pStyle w:val="Absatz"/>
        <w:numPr>
          <w:ilvl w:val="0"/>
          <w:numId w:val="36"/>
        </w:numPr>
        <w:jc w:val="left"/>
        <w:rPr>
          <w:rFonts w:ascii="Arial" w:hAnsi="Arial" w:cs="Arial"/>
        </w:rPr>
      </w:pPr>
      <w:r w:rsidRPr="00ED3B6F">
        <w:rPr>
          <w:rFonts w:ascii="Arial" w:hAnsi="Arial" w:cs="Arial"/>
        </w:rPr>
        <w:t xml:space="preserve">Die Abwasseranlagen sind </w:t>
      </w:r>
      <w:r w:rsidRPr="00ED3B6F">
        <w:rPr>
          <w:rFonts w:ascii="Arial" w:hAnsi="Arial" w:cs="Arial"/>
          <w:highlight w:val="yellow"/>
        </w:rPr>
        <w:t>der Gemeinde</w:t>
      </w:r>
      <w:r w:rsidRPr="00ED3B6F">
        <w:rPr>
          <w:rFonts w:ascii="Arial" w:hAnsi="Arial" w:cs="Arial"/>
        </w:rPr>
        <w:t xml:space="preserve"> zur Schlusskontrolle anzumelden. Vor der Schlusskontrolle sind </w:t>
      </w:r>
      <w:r w:rsidRPr="00ED3B6F">
        <w:rPr>
          <w:rFonts w:ascii="Arial" w:hAnsi="Arial" w:cs="Arial"/>
          <w:highlight w:val="yellow"/>
        </w:rPr>
        <w:t xml:space="preserve">der Gemeinde </w:t>
      </w:r>
      <w:r w:rsidRPr="00ED3B6F">
        <w:rPr>
          <w:rFonts w:ascii="Arial" w:hAnsi="Arial" w:cs="Arial"/>
          <w:color w:val="00B050"/>
          <w:highlight w:val="yellow"/>
        </w:rPr>
        <w:t>das Spülprotokoll, die Kanalfernsehaufnahmen der Liegenschaftsentwässerung und die Protokolle der Dichtheitsprüfung</w:t>
      </w:r>
      <w:r w:rsidRPr="00ED3B6F">
        <w:rPr>
          <w:rFonts w:ascii="Arial" w:hAnsi="Arial" w:cs="Arial"/>
          <w:color w:val="00B050"/>
        </w:rPr>
        <w:t xml:space="preserve"> </w:t>
      </w:r>
      <w:r w:rsidRPr="00ED3B6F">
        <w:rPr>
          <w:rFonts w:ascii="Arial" w:hAnsi="Arial" w:cs="Arial"/>
        </w:rPr>
        <w:t>einzureichen. Über die Schlusskontrolle ist ein Protokoll zu erstellen.</w:t>
      </w:r>
    </w:p>
    <w:p w:rsidR="003C6A72" w:rsidRPr="00ED3B6F" w:rsidRDefault="003C6A72" w:rsidP="00ED3B6F">
      <w:pPr>
        <w:pStyle w:val="Absatz"/>
        <w:jc w:val="left"/>
        <w:rPr>
          <w:rFonts w:ascii="Arial" w:hAnsi="Arial" w:cs="Arial"/>
        </w:rPr>
      </w:pPr>
      <w:r w:rsidRPr="00ED3B6F">
        <w:rPr>
          <w:rFonts w:ascii="Arial" w:hAnsi="Arial" w:cs="Arial"/>
        </w:rPr>
        <w:t xml:space="preserve">Der </w:t>
      </w:r>
      <w:r w:rsidRPr="00ED3B6F">
        <w:rPr>
          <w:rFonts w:ascii="Arial" w:hAnsi="Arial" w:cs="Arial"/>
          <w:highlight w:val="yellow"/>
        </w:rPr>
        <w:t>Gemeinde</w:t>
      </w:r>
      <w:r w:rsidRPr="00ED3B6F">
        <w:rPr>
          <w:rFonts w:ascii="Arial" w:hAnsi="Arial" w:cs="Arial"/>
        </w:rPr>
        <w:t xml:space="preserve"> sind vor Abnahme der Abwasseranlagen Pläne des ausgeführten Bauwerkes (Revisionspläne) im Doppel einzureichen.</w:t>
      </w:r>
    </w:p>
    <w:p w:rsidR="00AA2AA1" w:rsidRPr="00ED3B6F" w:rsidRDefault="009923B8" w:rsidP="00ED3B6F">
      <w:pPr>
        <w:pStyle w:val="Absatz"/>
        <w:jc w:val="left"/>
        <w:rPr>
          <w:rFonts w:ascii="Arial" w:hAnsi="Arial" w:cs="Arial"/>
        </w:rPr>
      </w:pPr>
      <w:r w:rsidRPr="00ED3B6F">
        <w:rPr>
          <w:rFonts w:ascii="Arial" w:hAnsi="Arial" w:cs="Arial"/>
        </w:rPr>
        <w:lastRenderedPageBreak/>
        <w:t>Baukontrollen und Bauabnahmen haben in Anwesenheit der Bauherrschaft oder eines von ihr bevollmächtigten Vertreters zu erfolgen.</w:t>
      </w:r>
    </w:p>
    <w:p w:rsidR="006A449A" w:rsidRPr="00ED3B6F" w:rsidRDefault="006A449A" w:rsidP="00ED3B6F">
      <w:pPr>
        <w:pStyle w:val="Titel"/>
        <w:rPr>
          <w:rFonts w:ascii="Arial" w:hAnsi="Arial" w:cs="Arial"/>
        </w:rPr>
      </w:pPr>
      <w:bookmarkStart w:id="216" w:name="_Toc479059657"/>
      <w:r w:rsidRPr="00ED3B6F">
        <w:rPr>
          <w:rFonts w:ascii="Arial" w:hAnsi="Arial" w:cs="Arial"/>
        </w:rPr>
        <w:t>Schlussbestimmungen</w:t>
      </w:r>
      <w:bookmarkEnd w:id="216"/>
    </w:p>
    <w:p w:rsidR="00AA158A" w:rsidRPr="00ED3B6F" w:rsidRDefault="00AA158A" w:rsidP="00ED3B6F">
      <w:pPr>
        <w:pStyle w:val="berschrift1"/>
        <w:jc w:val="left"/>
        <w:rPr>
          <w:rFonts w:ascii="Arial" w:hAnsi="Arial" w:cs="Arial"/>
        </w:rPr>
      </w:pPr>
      <w:bookmarkStart w:id="217" w:name="_Toc466548842"/>
      <w:bookmarkStart w:id="218" w:name="_Toc466548186"/>
      <w:bookmarkStart w:id="219" w:name="_Toc466548267"/>
      <w:bookmarkStart w:id="220" w:name="_Toc466548349"/>
      <w:bookmarkStart w:id="221" w:name="_Toc466548431"/>
      <w:bookmarkStart w:id="222" w:name="_Toc466548513"/>
      <w:bookmarkStart w:id="223" w:name="_Toc466548596"/>
      <w:bookmarkStart w:id="224" w:name="_Toc466548678"/>
      <w:bookmarkStart w:id="225" w:name="_Toc466548761"/>
      <w:bookmarkStart w:id="226" w:name="_Toc466548843"/>
      <w:bookmarkStart w:id="227" w:name="_Toc466548187"/>
      <w:bookmarkStart w:id="228" w:name="_Toc466548268"/>
      <w:bookmarkStart w:id="229" w:name="_Toc466548350"/>
      <w:bookmarkStart w:id="230" w:name="_Toc466548432"/>
      <w:bookmarkStart w:id="231" w:name="_Toc466548514"/>
      <w:bookmarkStart w:id="232" w:name="_Toc466548597"/>
      <w:bookmarkStart w:id="233" w:name="_Toc466548679"/>
      <w:bookmarkStart w:id="234" w:name="_Toc466548762"/>
      <w:bookmarkStart w:id="235" w:name="_Toc466548844"/>
      <w:bookmarkStart w:id="236" w:name="_Toc466548188"/>
      <w:bookmarkStart w:id="237" w:name="_Toc466548269"/>
      <w:bookmarkStart w:id="238" w:name="_Toc466548351"/>
      <w:bookmarkStart w:id="239" w:name="_Toc466548433"/>
      <w:bookmarkStart w:id="240" w:name="_Toc466548515"/>
      <w:bookmarkStart w:id="241" w:name="_Toc466548598"/>
      <w:bookmarkStart w:id="242" w:name="_Toc466548680"/>
      <w:bookmarkStart w:id="243" w:name="_Toc466548763"/>
      <w:bookmarkStart w:id="244" w:name="_Toc466548845"/>
      <w:bookmarkStart w:id="245" w:name="_Toc466548352"/>
      <w:bookmarkStart w:id="246" w:name="_Toc466548434"/>
      <w:bookmarkStart w:id="247" w:name="_Toc466548516"/>
      <w:bookmarkStart w:id="248" w:name="_Toc466548599"/>
      <w:bookmarkStart w:id="249" w:name="_Toc466548681"/>
      <w:bookmarkStart w:id="250" w:name="_Toc466548764"/>
      <w:bookmarkStart w:id="251" w:name="_Toc466548846"/>
      <w:bookmarkStart w:id="252" w:name="_Toc466548190"/>
      <w:bookmarkStart w:id="253" w:name="_Toc466548271"/>
      <w:bookmarkStart w:id="254" w:name="_Toc466548353"/>
      <w:bookmarkStart w:id="255" w:name="_Toc466548435"/>
      <w:bookmarkStart w:id="256" w:name="_Toc466548517"/>
      <w:bookmarkStart w:id="257" w:name="_Toc466548600"/>
      <w:bookmarkStart w:id="258" w:name="_Toc466548682"/>
      <w:bookmarkStart w:id="259" w:name="_Toc466548765"/>
      <w:bookmarkStart w:id="260" w:name="_Toc466548847"/>
      <w:bookmarkStart w:id="261" w:name="_Toc466548192"/>
      <w:bookmarkStart w:id="262" w:name="_Toc466548273"/>
      <w:bookmarkStart w:id="263" w:name="_Toc466548355"/>
      <w:bookmarkStart w:id="264" w:name="_Toc466548437"/>
      <w:bookmarkStart w:id="265" w:name="_Toc466548519"/>
      <w:bookmarkStart w:id="266" w:name="_Toc466548601"/>
      <w:bookmarkStart w:id="267" w:name="_Toc466548683"/>
      <w:bookmarkStart w:id="268" w:name="_Toc466548766"/>
      <w:bookmarkStart w:id="269" w:name="_Toc466548848"/>
      <w:bookmarkStart w:id="270" w:name="_Toc47905965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ED3B6F">
        <w:rPr>
          <w:rFonts w:ascii="Arial" w:hAnsi="Arial" w:cs="Arial"/>
        </w:rPr>
        <w:t>Haftungsausschluss</w:t>
      </w:r>
      <w:bookmarkEnd w:id="270"/>
    </w:p>
    <w:p w:rsidR="00AA158A" w:rsidRPr="00ED3B6F" w:rsidRDefault="00AA158A" w:rsidP="00ED3B6F">
      <w:pPr>
        <w:pStyle w:val="Absatz"/>
        <w:numPr>
          <w:ilvl w:val="0"/>
          <w:numId w:val="33"/>
        </w:numPr>
        <w:jc w:val="left"/>
        <w:rPr>
          <w:rFonts w:ascii="Arial" w:hAnsi="Arial" w:cs="Arial"/>
        </w:rPr>
      </w:pPr>
      <w:r w:rsidRPr="00ED3B6F">
        <w:rPr>
          <w:rFonts w:ascii="Arial" w:hAnsi="Arial" w:cs="Arial"/>
        </w:rPr>
        <w:t>Die Bewilligungs- und Kontrolltätigkeit der Behörden entbindet weder die Eigentümer noch die Inhaber und Betreiber von Abwasseranlagen von ihren rechtlichen Verpflichtungen.</w:t>
      </w:r>
    </w:p>
    <w:p w:rsidR="00AA158A" w:rsidRPr="00ED3B6F" w:rsidRDefault="00AA158A" w:rsidP="00ED3B6F">
      <w:pPr>
        <w:pStyle w:val="Absatz"/>
        <w:jc w:val="left"/>
        <w:rPr>
          <w:rFonts w:ascii="Arial" w:hAnsi="Arial" w:cs="Arial"/>
        </w:rPr>
      </w:pPr>
      <w:r w:rsidRPr="00ED3B6F">
        <w:rPr>
          <w:rFonts w:ascii="Arial" w:hAnsi="Arial" w:cs="Arial"/>
        </w:rPr>
        <w:t xml:space="preserve">Aus der Mitwirkung der </w:t>
      </w:r>
      <w:r w:rsidRPr="005F636E">
        <w:rPr>
          <w:rFonts w:ascii="Arial" w:hAnsi="Arial" w:cs="Arial"/>
          <w:highlight w:val="yellow"/>
        </w:rPr>
        <w:t>Gemeinde</w:t>
      </w:r>
      <w:r w:rsidRPr="00ED3B6F">
        <w:rPr>
          <w:rFonts w:ascii="Arial" w:hAnsi="Arial" w:cs="Arial"/>
        </w:rPr>
        <w:t xml:space="preserve"> entsteht keine über die gesetzliche Haftung hinausgehende Haftung der </w:t>
      </w:r>
      <w:r w:rsidRPr="005F636E">
        <w:rPr>
          <w:rFonts w:ascii="Arial" w:hAnsi="Arial" w:cs="Arial"/>
          <w:highlight w:val="yellow"/>
        </w:rPr>
        <w:t>Gemeinde</w:t>
      </w:r>
      <w:r w:rsidRPr="00ED3B6F">
        <w:rPr>
          <w:rFonts w:ascii="Arial" w:hAnsi="Arial" w:cs="Arial"/>
        </w:rPr>
        <w:t>.</w:t>
      </w:r>
    </w:p>
    <w:p w:rsidR="008046FF" w:rsidRPr="00ED3B6F" w:rsidRDefault="008046FF" w:rsidP="00ED3B6F">
      <w:pPr>
        <w:pStyle w:val="Absatz"/>
        <w:jc w:val="left"/>
        <w:rPr>
          <w:rFonts w:ascii="Arial" w:hAnsi="Arial" w:cs="Arial"/>
        </w:rPr>
      </w:pPr>
      <w:r w:rsidRPr="00ED3B6F">
        <w:rPr>
          <w:rFonts w:ascii="Arial" w:hAnsi="Arial" w:cs="Arial"/>
        </w:rPr>
        <w:t>Die Gemeinde haftet nicht für Schäden, die trotz ordnungsgemässer Erstellung, Betrieb und Unterhalt durch die Abwasseranlagen entstehen.</w:t>
      </w:r>
    </w:p>
    <w:p w:rsidR="00AA158A" w:rsidRPr="00ED3B6F" w:rsidRDefault="00AA158A" w:rsidP="00ED3B6F">
      <w:pPr>
        <w:pStyle w:val="berschrift1"/>
        <w:jc w:val="left"/>
        <w:rPr>
          <w:rFonts w:ascii="Arial" w:hAnsi="Arial" w:cs="Arial"/>
        </w:rPr>
      </w:pPr>
      <w:bookmarkStart w:id="271" w:name="_Toc479059659"/>
      <w:r w:rsidRPr="00ED3B6F">
        <w:rPr>
          <w:rFonts w:ascii="Arial" w:hAnsi="Arial" w:cs="Arial"/>
        </w:rPr>
        <w:t>Strafbestimmungen</w:t>
      </w:r>
      <w:bookmarkEnd w:id="271"/>
    </w:p>
    <w:p w:rsidR="00AA158A" w:rsidRPr="00ED3B6F" w:rsidRDefault="00812097" w:rsidP="00ED3B6F">
      <w:pPr>
        <w:pStyle w:val="Absatz"/>
        <w:numPr>
          <w:ilvl w:val="0"/>
          <w:numId w:val="37"/>
        </w:numPr>
        <w:jc w:val="left"/>
        <w:rPr>
          <w:rFonts w:ascii="Arial" w:hAnsi="Arial" w:cs="Arial"/>
        </w:rPr>
      </w:pPr>
      <w:r w:rsidRPr="00ED3B6F">
        <w:rPr>
          <w:rFonts w:ascii="Arial" w:hAnsi="Arial" w:cs="Arial"/>
          <w:color w:val="0070C0"/>
        </w:rPr>
        <w:t xml:space="preserve">Wer vorsätzlich oder fahrlässig gegen dieses Reglement oder eine darauf gestützte Verfügung verstösst, wird vom Gemeinderat mit einer Busse bis zu </w:t>
      </w:r>
      <w:proofErr w:type="gramStart"/>
      <w:r w:rsidR="00C9368D" w:rsidRPr="00ED3B6F">
        <w:rPr>
          <w:rFonts w:ascii="Arial" w:hAnsi="Arial" w:cs="Arial"/>
          <w:color w:val="0070C0"/>
          <w:highlight w:val="yellow"/>
        </w:rPr>
        <w:t>……..</w:t>
      </w:r>
      <w:proofErr w:type="gramEnd"/>
      <w:r w:rsidRPr="00ED3B6F">
        <w:rPr>
          <w:rFonts w:ascii="Arial" w:hAnsi="Arial" w:cs="Arial"/>
          <w:color w:val="0070C0"/>
        </w:rPr>
        <w:t xml:space="preserve"> Franken bestraft.</w:t>
      </w:r>
    </w:p>
    <w:p w:rsidR="0047525E" w:rsidRPr="00ED3B6F" w:rsidRDefault="0047525E" w:rsidP="00ED3B6F">
      <w:pPr>
        <w:pStyle w:val="berschrift1"/>
        <w:jc w:val="left"/>
        <w:rPr>
          <w:rFonts w:ascii="Arial" w:hAnsi="Arial" w:cs="Arial"/>
        </w:rPr>
      </w:pPr>
      <w:bookmarkStart w:id="272" w:name="_Toc466548196"/>
      <w:bookmarkStart w:id="273" w:name="_Toc466548277"/>
      <w:bookmarkStart w:id="274" w:name="_Toc466548359"/>
      <w:bookmarkStart w:id="275" w:name="_Toc466548441"/>
      <w:bookmarkStart w:id="276" w:name="_Toc466548523"/>
      <w:bookmarkStart w:id="277" w:name="_Toc466548605"/>
      <w:bookmarkStart w:id="278" w:name="_Toc466548687"/>
      <w:bookmarkStart w:id="279" w:name="_Toc466548770"/>
      <w:bookmarkStart w:id="280" w:name="_Toc466548852"/>
      <w:bookmarkStart w:id="281" w:name="_Toc466548197"/>
      <w:bookmarkStart w:id="282" w:name="_Toc466548278"/>
      <w:bookmarkStart w:id="283" w:name="_Toc466548360"/>
      <w:bookmarkStart w:id="284" w:name="_Toc466548442"/>
      <w:bookmarkStart w:id="285" w:name="_Toc466548524"/>
      <w:bookmarkStart w:id="286" w:name="_Toc466548606"/>
      <w:bookmarkStart w:id="287" w:name="_Toc466548688"/>
      <w:bookmarkStart w:id="288" w:name="_Toc466548771"/>
      <w:bookmarkStart w:id="289" w:name="_Toc466548853"/>
      <w:bookmarkStart w:id="290" w:name="_Toc479059660"/>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ED3B6F">
        <w:rPr>
          <w:rFonts w:ascii="Arial" w:hAnsi="Arial" w:cs="Arial"/>
        </w:rPr>
        <w:t>Rechtsmittel</w:t>
      </w:r>
      <w:r w:rsidR="002361E2" w:rsidRPr="00ED3B6F">
        <w:rPr>
          <w:rFonts w:ascii="Arial" w:hAnsi="Arial" w:cs="Arial"/>
        </w:rPr>
        <w:t xml:space="preserve"> / Rechtsschutz</w:t>
      </w:r>
      <w:bookmarkEnd w:id="290"/>
    </w:p>
    <w:p w:rsidR="002361E2" w:rsidRPr="00ED3B6F" w:rsidRDefault="00680EE8" w:rsidP="00ED3B6F">
      <w:pPr>
        <w:pStyle w:val="Absatz"/>
        <w:numPr>
          <w:ilvl w:val="0"/>
          <w:numId w:val="52"/>
        </w:numPr>
        <w:jc w:val="left"/>
        <w:rPr>
          <w:rFonts w:ascii="Arial" w:hAnsi="Arial" w:cs="Arial"/>
        </w:rPr>
      </w:pPr>
      <w:r w:rsidRPr="00ED3B6F">
        <w:rPr>
          <w:rFonts w:ascii="Arial" w:hAnsi="Arial" w:cs="Arial"/>
        </w:rPr>
        <w:t xml:space="preserve">Gegen Entscheide des </w:t>
      </w:r>
      <w:r w:rsidRPr="00ED3B6F">
        <w:rPr>
          <w:rFonts w:ascii="Arial" w:hAnsi="Arial" w:cs="Arial"/>
          <w:highlight w:val="yellow"/>
        </w:rPr>
        <w:t>Gemeinderats</w:t>
      </w:r>
      <w:r w:rsidR="00821545" w:rsidRPr="00ED3B6F">
        <w:rPr>
          <w:rFonts w:ascii="Arial" w:hAnsi="Arial" w:cs="Arial"/>
          <w:highlight w:val="yellow"/>
        </w:rPr>
        <w:t xml:space="preserve">/der </w:t>
      </w:r>
      <w:r w:rsidRPr="00ED3B6F">
        <w:rPr>
          <w:rFonts w:ascii="Arial" w:hAnsi="Arial" w:cs="Arial"/>
          <w:highlight w:val="yellow"/>
        </w:rPr>
        <w:t>Gemeindebehörde</w:t>
      </w:r>
      <w:r w:rsidRPr="00ED3B6F">
        <w:rPr>
          <w:rFonts w:ascii="Arial" w:hAnsi="Arial" w:cs="Arial"/>
        </w:rPr>
        <w:t xml:space="preserve"> kann innert 20 Tagen seit Zustellung schriftlich und begründet beim Departement für Bau und Umwelt, 8510 Frauenfeld, Rekurs erhoben werden.</w:t>
      </w:r>
    </w:p>
    <w:p w:rsidR="003004D4" w:rsidRPr="00ED3B6F" w:rsidRDefault="0047525E" w:rsidP="00ED3B6F">
      <w:pPr>
        <w:pStyle w:val="berschrift1"/>
        <w:jc w:val="left"/>
        <w:rPr>
          <w:rFonts w:ascii="Arial" w:hAnsi="Arial" w:cs="Arial"/>
        </w:rPr>
      </w:pPr>
      <w:bookmarkStart w:id="291" w:name="_Toc479059661"/>
      <w:r w:rsidRPr="00ED3B6F">
        <w:rPr>
          <w:rFonts w:ascii="Arial" w:hAnsi="Arial" w:cs="Arial"/>
        </w:rPr>
        <w:t>Inkraftsetzung</w:t>
      </w:r>
      <w:bookmarkEnd w:id="291"/>
    </w:p>
    <w:p w:rsidR="003004D4" w:rsidRPr="00ED3B6F" w:rsidRDefault="004C2816" w:rsidP="00ED3B6F">
      <w:pPr>
        <w:pStyle w:val="Standardeinzug"/>
        <w:jc w:val="left"/>
        <w:rPr>
          <w:rFonts w:ascii="Arial" w:hAnsi="Arial" w:cs="Arial"/>
        </w:rPr>
      </w:pPr>
      <w:r w:rsidRPr="00ED3B6F">
        <w:rPr>
          <w:rFonts w:ascii="Arial" w:hAnsi="Arial" w:cs="Arial"/>
        </w:rPr>
        <w:t xml:space="preserve">Dieses Reglement tritt nach seiner Genehmigung durch </w:t>
      </w:r>
      <w:r w:rsidR="00C178F3" w:rsidRPr="00ED3B6F">
        <w:rPr>
          <w:rFonts w:ascii="Arial" w:hAnsi="Arial" w:cs="Arial"/>
        </w:rPr>
        <w:t xml:space="preserve">das Departement für Bau und Umwelt des </w:t>
      </w:r>
      <w:r w:rsidRPr="00ED3B6F">
        <w:rPr>
          <w:rFonts w:ascii="Arial" w:hAnsi="Arial" w:cs="Arial"/>
        </w:rPr>
        <w:t xml:space="preserve">Kantons Thurgau auf einen durch den </w:t>
      </w:r>
      <w:r w:rsidRPr="005F636E">
        <w:rPr>
          <w:rFonts w:ascii="Arial" w:hAnsi="Arial" w:cs="Arial"/>
          <w:highlight w:val="yellow"/>
        </w:rPr>
        <w:t>Gemeinderat</w:t>
      </w:r>
      <w:r w:rsidRPr="00ED3B6F">
        <w:rPr>
          <w:rFonts w:ascii="Arial" w:hAnsi="Arial" w:cs="Arial"/>
        </w:rPr>
        <w:t xml:space="preserve"> </w:t>
      </w:r>
      <w:r w:rsidR="00C178F3" w:rsidRPr="00ED3B6F">
        <w:rPr>
          <w:rFonts w:ascii="Arial" w:hAnsi="Arial" w:cs="Arial"/>
        </w:rPr>
        <w:t xml:space="preserve">zu </w:t>
      </w:r>
      <w:r w:rsidRPr="00ED3B6F">
        <w:rPr>
          <w:rFonts w:ascii="Arial" w:hAnsi="Arial" w:cs="Arial"/>
        </w:rPr>
        <w:t>bestimm</w:t>
      </w:r>
      <w:r w:rsidR="00C178F3" w:rsidRPr="00ED3B6F">
        <w:rPr>
          <w:rFonts w:ascii="Arial" w:hAnsi="Arial" w:cs="Arial"/>
        </w:rPr>
        <w:t xml:space="preserve">enden </w:t>
      </w:r>
      <w:r w:rsidRPr="00ED3B6F">
        <w:rPr>
          <w:rFonts w:ascii="Arial" w:hAnsi="Arial" w:cs="Arial"/>
        </w:rPr>
        <w:t>Zeitpunkt in Kraft.</w:t>
      </w:r>
    </w:p>
    <w:p w:rsidR="003004D4" w:rsidRPr="00ED3B6F" w:rsidRDefault="003004D4" w:rsidP="00ED3B6F">
      <w:pPr>
        <w:pStyle w:val="Standardeinzug"/>
        <w:jc w:val="left"/>
        <w:rPr>
          <w:rFonts w:ascii="Arial" w:hAnsi="Arial" w:cs="Arial"/>
        </w:rPr>
      </w:pPr>
      <w:bookmarkStart w:id="292" w:name="_GoBack"/>
      <w:bookmarkEnd w:id="292"/>
    </w:p>
    <w:p w:rsidR="003F5015" w:rsidRPr="00ED3B6F" w:rsidRDefault="00F515BE" w:rsidP="00ED3B6F">
      <w:pPr>
        <w:pStyle w:val="Standardeinzug"/>
        <w:jc w:val="left"/>
        <w:rPr>
          <w:rFonts w:ascii="Arial" w:hAnsi="Arial" w:cs="Arial"/>
        </w:rPr>
      </w:pPr>
      <w:r w:rsidRPr="00ED3B6F">
        <w:rPr>
          <w:rFonts w:ascii="Arial" w:hAnsi="Arial" w:cs="Arial"/>
        </w:rPr>
        <w:t xml:space="preserve">Auf diesen Zeitpunkt hin werden alle bisherigen, damit in Widerspruch stehenden Vorschriften, insbesondere das bisherige </w:t>
      </w:r>
      <w:r w:rsidRPr="00ED3B6F">
        <w:rPr>
          <w:rFonts w:ascii="Arial" w:hAnsi="Arial" w:cs="Arial"/>
          <w:highlight w:val="yellow"/>
        </w:rPr>
        <w:t xml:space="preserve">Kanalisationsreglement vom …, weitere </w:t>
      </w:r>
      <w:r w:rsidR="00100BF7" w:rsidRPr="00ED3B6F">
        <w:rPr>
          <w:rFonts w:ascii="Arial" w:hAnsi="Arial" w:cs="Arial"/>
          <w:highlight w:val="yellow"/>
        </w:rPr>
        <w:t xml:space="preserve"> ….</w:t>
      </w:r>
      <w:r w:rsidRPr="00ED3B6F">
        <w:rPr>
          <w:rFonts w:ascii="Arial" w:hAnsi="Arial" w:cs="Arial"/>
        </w:rPr>
        <w:t xml:space="preserve"> </w:t>
      </w:r>
      <w:r w:rsidR="004975A1" w:rsidRPr="00ED3B6F">
        <w:rPr>
          <w:rFonts w:ascii="Arial" w:hAnsi="Arial" w:cs="Arial"/>
        </w:rPr>
        <w:t>aufgehoben</w:t>
      </w:r>
    </w:p>
    <w:p w:rsidR="003F5015" w:rsidRPr="00ED3B6F" w:rsidRDefault="003F5015" w:rsidP="00ED3B6F">
      <w:pPr>
        <w:jc w:val="left"/>
        <w:rPr>
          <w:rFonts w:ascii="Arial" w:hAnsi="Arial" w:cs="Arial"/>
        </w:rPr>
      </w:pPr>
    </w:p>
    <w:p w:rsidR="00991491" w:rsidRPr="00ED3B6F" w:rsidRDefault="00991491" w:rsidP="00ED3B6F">
      <w:pPr>
        <w:ind w:firstLine="567"/>
        <w:jc w:val="left"/>
        <w:rPr>
          <w:rFonts w:ascii="Arial" w:hAnsi="Arial" w:cs="Arial"/>
        </w:rPr>
      </w:pPr>
      <w:r w:rsidRPr="00ED3B6F">
        <w:rPr>
          <w:rFonts w:ascii="Arial" w:hAnsi="Arial" w:cs="Arial"/>
          <w:highlight w:val="yellow"/>
        </w:rPr>
        <w:t>Vom Gemeinderat</w:t>
      </w:r>
      <w:r w:rsidRPr="00ED3B6F">
        <w:rPr>
          <w:rFonts w:ascii="Arial" w:hAnsi="Arial" w:cs="Arial"/>
        </w:rPr>
        <w:t xml:space="preserve"> genehmigt:</w:t>
      </w:r>
      <w:r w:rsidR="00EF7B8A" w:rsidRPr="00ED3B6F">
        <w:rPr>
          <w:rFonts w:ascii="Arial" w:hAnsi="Arial" w:cs="Arial"/>
        </w:rPr>
        <w:t xml:space="preserve"> </w:t>
      </w:r>
      <w:r w:rsidR="00EF7B8A" w:rsidRPr="00ED3B6F">
        <w:rPr>
          <w:rFonts w:ascii="Arial" w:hAnsi="Arial" w:cs="Arial"/>
          <w:highlight w:val="yellow"/>
        </w:rPr>
        <w:t>……………</w:t>
      </w:r>
    </w:p>
    <w:p w:rsidR="00991491" w:rsidRPr="00ED3B6F" w:rsidRDefault="00991491" w:rsidP="00ED3B6F">
      <w:pPr>
        <w:jc w:val="left"/>
        <w:rPr>
          <w:rFonts w:ascii="Arial" w:hAnsi="Arial" w:cs="Arial"/>
        </w:rPr>
      </w:pPr>
    </w:p>
    <w:p w:rsidR="00EF4FF5" w:rsidRPr="00ED3B6F" w:rsidRDefault="00EF7B8A" w:rsidP="00ED3B6F">
      <w:pPr>
        <w:ind w:firstLine="567"/>
        <w:jc w:val="left"/>
        <w:rPr>
          <w:rFonts w:ascii="Arial" w:hAnsi="Arial" w:cs="Arial"/>
        </w:rPr>
      </w:pPr>
      <w:r w:rsidRPr="00ED3B6F">
        <w:rPr>
          <w:rFonts w:ascii="Arial" w:hAnsi="Arial" w:cs="Arial"/>
        </w:rPr>
        <w:t xml:space="preserve">Von der Gemeindeversammlung genehmigt: </w:t>
      </w:r>
      <w:r w:rsidRPr="00ED3B6F">
        <w:rPr>
          <w:rFonts w:ascii="Arial" w:hAnsi="Arial" w:cs="Arial"/>
          <w:highlight w:val="yellow"/>
        </w:rPr>
        <w:t>……………</w:t>
      </w:r>
    </w:p>
    <w:p w:rsidR="00EF4FF5" w:rsidRPr="00ED3B6F" w:rsidRDefault="00EF4FF5" w:rsidP="00ED3B6F">
      <w:pPr>
        <w:jc w:val="left"/>
        <w:rPr>
          <w:rFonts w:ascii="Arial" w:hAnsi="Arial" w:cs="Arial"/>
        </w:rPr>
      </w:pPr>
    </w:p>
    <w:p w:rsidR="00EF4FF5" w:rsidRPr="00ED3B6F" w:rsidRDefault="00EF7B8A" w:rsidP="00ED3B6F">
      <w:pPr>
        <w:ind w:firstLine="567"/>
        <w:jc w:val="left"/>
        <w:rPr>
          <w:rFonts w:ascii="Arial" w:hAnsi="Arial" w:cs="Arial"/>
        </w:rPr>
      </w:pPr>
      <w:r w:rsidRPr="00ED3B6F">
        <w:rPr>
          <w:rFonts w:ascii="Arial" w:hAnsi="Arial" w:cs="Arial"/>
        </w:rPr>
        <w:t>Referendumsfrist: vom …</w:t>
      </w:r>
      <w:r w:rsidRPr="00ED3B6F">
        <w:rPr>
          <w:rFonts w:ascii="Arial" w:hAnsi="Arial" w:cs="Arial"/>
          <w:highlight w:val="yellow"/>
        </w:rPr>
        <w:t>…………</w:t>
      </w:r>
      <w:r w:rsidRPr="00ED3B6F">
        <w:rPr>
          <w:rFonts w:ascii="Arial" w:hAnsi="Arial" w:cs="Arial"/>
        </w:rPr>
        <w:t xml:space="preserve"> bis …</w:t>
      </w:r>
      <w:r w:rsidRPr="00ED3B6F">
        <w:rPr>
          <w:rFonts w:ascii="Arial" w:hAnsi="Arial" w:cs="Arial"/>
          <w:highlight w:val="yellow"/>
        </w:rPr>
        <w:t>……………..</w:t>
      </w:r>
      <w:r w:rsidRPr="00ED3B6F">
        <w:rPr>
          <w:rFonts w:ascii="Arial" w:hAnsi="Arial" w:cs="Arial"/>
        </w:rPr>
        <w:t>;</w:t>
      </w:r>
    </w:p>
    <w:p w:rsidR="00EF7B8A" w:rsidRPr="00ED3B6F" w:rsidRDefault="00EF7B8A" w:rsidP="00ED3B6F">
      <w:pPr>
        <w:ind w:firstLine="567"/>
        <w:jc w:val="left"/>
        <w:rPr>
          <w:rFonts w:ascii="Arial" w:hAnsi="Arial" w:cs="Arial"/>
        </w:rPr>
      </w:pPr>
      <w:r w:rsidRPr="00ED3B6F">
        <w:rPr>
          <w:rFonts w:ascii="Arial" w:hAnsi="Arial" w:cs="Arial"/>
        </w:rPr>
        <w:t>Ohne Einsprachen abgelaufen und damit genehmigt.</w:t>
      </w:r>
    </w:p>
    <w:p w:rsidR="00EF7B8A" w:rsidRPr="00ED3B6F" w:rsidRDefault="00EF7B8A" w:rsidP="00ED3B6F">
      <w:pPr>
        <w:jc w:val="left"/>
        <w:rPr>
          <w:rFonts w:ascii="Arial" w:hAnsi="Arial" w:cs="Arial"/>
        </w:rPr>
      </w:pPr>
    </w:p>
    <w:p w:rsidR="00EF7B8A" w:rsidRPr="00ED3B6F" w:rsidRDefault="00EF7B8A" w:rsidP="00ED3B6F">
      <w:pPr>
        <w:jc w:val="left"/>
        <w:rPr>
          <w:rFonts w:ascii="Arial" w:hAnsi="Arial" w:cs="Arial"/>
        </w:rPr>
      </w:pPr>
    </w:p>
    <w:p w:rsidR="00991491" w:rsidRPr="00ED3B6F" w:rsidRDefault="005F636E" w:rsidP="00ED3B6F">
      <w:pPr>
        <w:ind w:firstLine="567"/>
        <w:jc w:val="left"/>
        <w:rPr>
          <w:rFonts w:ascii="Arial" w:hAnsi="Arial" w:cs="Arial"/>
        </w:rPr>
      </w:pPr>
      <w:r>
        <w:rPr>
          <w:rFonts w:ascii="Arial" w:hAnsi="Arial" w:cs="Arial"/>
          <w:highlight w:val="yellow"/>
        </w:rPr>
        <w:t>XXXX</w:t>
      </w:r>
      <w:r w:rsidR="00991491" w:rsidRPr="00ED3B6F">
        <w:rPr>
          <w:rFonts w:ascii="Arial" w:hAnsi="Arial" w:cs="Arial"/>
          <w:highlight w:val="yellow"/>
        </w:rPr>
        <w:t xml:space="preserve"> Musterdorf, TT. MMMM JJJJ</w:t>
      </w:r>
    </w:p>
    <w:p w:rsidR="00991491" w:rsidRPr="00ED3B6F" w:rsidRDefault="00991491" w:rsidP="00ED3B6F">
      <w:pPr>
        <w:jc w:val="left"/>
        <w:rPr>
          <w:rFonts w:ascii="Arial" w:hAnsi="Arial" w:cs="Arial"/>
        </w:rPr>
      </w:pPr>
    </w:p>
    <w:p w:rsidR="00991491" w:rsidRPr="00ED3B6F" w:rsidRDefault="00991491" w:rsidP="00ED3B6F">
      <w:pPr>
        <w:ind w:firstLine="567"/>
        <w:jc w:val="left"/>
        <w:rPr>
          <w:rFonts w:ascii="Arial" w:hAnsi="Arial" w:cs="Arial"/>
        </w:rPr>
      </w:pPr>
      <w:r w:rsidRPr="00ED3B6F">
        <w:rPr>
          <w:rFonts w:ascii="Arial" w:hAnsi="Arial" w:cs="Arial"/>
          <w:highlight w:val="yellow"/>
        </w:rPr>
        <w:t>GEMEINDE MUSTERDORF</w:t>
      </w:r>
    </w:p>
    <w:p w:rsidR="00991491" w:rsidRPr="00ED3B6F" w:rsidRDefault="00991491" w:rsidP="00ED3B6F">
      <w:pPr>
        <w:jc w:val="left"/>
        <w:rPr>
          <w:rFonts w:ascii="Arial" w:hAnsi="Arial" w:cs="Arial"/>
        </w:rPr>
      </w:pPr>
    </w:p>
    <w:p w:rsidR="00991491" w:rsidRPr="00ED3B6F" w:rsidRDefault="00991491" w:rsidP="00ED3B6F">
      <w:pPr>
        <w:jc w:val="left"/>
        <w:rPr>
          <w:rFonts w:ascii="Arial" w:hAnsi="Arial" w:cs="Arial"/>
        </w:rPr>
      </w:pPr>
    </w:p>
    <w:p w:rsidR="00991491" w:rsidRPr="00ED3B6F" w:rsidRDefault="00991491" w:rsidP="00ED3B6F">
      <w:pPr>
        <w:ind w:firstLine="567"/>
        <w:jc w:val="left"/>
        <w:rPr>
          <w:rFonts w:ascii="Arial" w:hAnsi="Arial" w:cs="Arial"/>
        </w:rPr>
      </w:pPr>
      <w:r w:rsidRPr="00AB1C7A">
        <w:rPr>
          <w:rFonts w:ascii="Arial" w:hAnsi="Arial" w:cs="Arial"/>
          <w:highlight w:val="yellow"/>
        </w:rPr>
        <w:t>Gemeinde</w:t>
      </w:r>
      <w:r w:rsidR="00332494" w:rsidRPr="00AB1C7A">
        <w:rPr>
          <w:rFonts w:ascii="Arial" w:hAnsi="Arial" w:cs="Arial"/>
          <w:highlight w:val="yellow"/>
        </w:rPr>
        <w:t>präsident/in</w:t>
      </w:r>
      <w:r w:rsidRPr="00AB1C7A">
        <w:rPr>
          <w:rFonts w:ascii="Arial" w:hAnsi="Arial" w:cs="Arial"/>
          <w:highlight w:val="yellow"/>
        </w:rPr>
        <w:t>:</w:t>
      </w:r>
      <w:r w:rsidRPr="00AB1C7A">
        <w:rPr>
          <w:rFonts w:ascii="Arial" w:hAnsi="Arial" w:cs="Arial"/>
          <w:highlight w:val="yellow"/>
        </w:rPr>
        <w:tab/>
      </w:r>
      <w:r w:rsidRPr="00AB1C7A">
        <w:rPr>
          <w:rFonts w:ascii="Arial" w:hAnsi="Arial" w:cs="Arial"/>
          <w:highlight w:val="yellow"/>
        </w:rPr>
        <w:tab/>
      </w:r>
      <w:r w:rsidR="00332494" w:rsidRPr="00AB1C7A">
        <w:rPr>
          <w:rFonts w:ascii="Arial" w:hAnsi="Arial" w:cs="Arial"/>
          <w:highlight w:val="yellow"/>
        </w:rPr>
        <w:tab/>
      </w:r>
      <w:r w:rsidRPr="00AB1C7A">
        <w:rPr>
          <w:rFonts w:ascii="Arial" w:hAnsi="Arial" w:cs="Arial"/>
          <w:highlight w:val="yellow"/>
        </w:rPr>
        <w:t>Gemeindeschreiber</w:t>
      </w:r>
      <w:r w:rsidR="00332494" w:rsidRPr="00AB1C7A">
        <w:rPr>
          <w:rFonts w:ascii="Arial" w:hAnsi="Arial" w:cs="Arial"/>
          <w:highlight w:val="yellow"/>
        </w:rPr>
        <w:t>/in</w:t>
      </w:r>
      <w:r w:rsidRPr="00AB1C7A">
        <w:rPr>
          <w:rFonts w:ascii="Arial" w:hAnsi="Arial" w:cs="Arial"/>
          <w:highlight w:val="yellow"/>
        </w:rPr>
        <w:t>:</w:t>
      </w:r>
    </w:p>
    <w:p w:rsidR="00991491" w:rsidRPr="00ED3B6F" w:rsidRDefault="00621F82" w:rsidP="00ED3B6F">
      <w:pPr>
        <w:jc w:val="left"/>
        <w:rPr>
          <w:rFonts w:ascii="Arial" w:hAnsi="Arial" w:cs="Arial"/>
        </w:rPr>
      </w:pPr>
      <w:r w:rsidRPr="00ED3B6F">
        <w:rPr>
          <w:rFonts w:ascii="Arial" w:hAnsi="Arial" w:cs="Arial"/>
        </w:rPr>
        <w:tab/>
      </w:r>
    </w:p>
    <w:p w:rsidR="00991491" w:rsidRPr="00ED3B6F" w:rsidRDefault="00991491" w:rsidP="00ED3B6F">
      <w:pPr>
        <w:jc w:val="left"/>
        <w:rPr>
          <w:rFonts w:ascii="Arial" w:hAnsi="Arial" w:cs="Arial"/>
        </w:rPr>
      </w:pPr>
    </w:p>
    <w:p w:rsidR="00991491" w:rsidRPr="00ED3B6F" w:rsidRDefault="00991491" w:rsidP="00ED3B6F">
      <w:pPr>
        <w:ind w:firstLine="567"/>
        <w:jc w:val="left"/>
        <w:rPr>
          <w:rFonts w:ascii="Arial" w:hAnsi="Arial" w:cs="Arial"/>
        </w:rPr>
      </w:pPr>
      <w:r w:rsidRPr="00ED3B6F">
        <w:rPr>
          <w:rFonts w:ascii="Arial" w:hAnsi="Arial" w:cs="Arial"/>
        </w:rPr>
        <w:t>.......................................</w:t>
      </w:r>
      <w:r w:rsidRPr="00ED3B6F">
        <w:rPr>
          <w:rFonts w:ascii="Arial" w:hAnsi="Arial" w:cs="Arial"/>
        </w:rPr>
        <w:tab/>
      </w:r>
      <w:r w:rsidRPr="00ED3B6F">
        <w:rPr>
          <w:rFonts w:ascii="Arial" w:hAnsi="Arial" w:cs="Arial"/>
        </w:rPr>
        <w:tab/>
      </w:r>
      <w:r w:rsidR="00332494" w:rsidRPr="00ED3B6F">
        <w:rPr>
          <w:rFonts w:ascii="Arial" w:hAnsi="Arial" w:cs="Arial"/>
        </w:rPr>
        <w:tab/>
      </w:r>
      <w:r w:rsidRPr="00ED3B6F">
        <w:rPr>
          <w:rFonts w:ascii="Arial" w:hAnsi="Arial" w:cs="Arial"/>
        </w:rPr>
        <w:t xml:space="preserve">......................................  </w:t>
      </w:r>
    </w:p>
    <w:p w:rsidR="00991491" w:rsidRPr="00ED3B6F" w:rsidRDefault="00991491" w:rsidP="00ED3B6F">
      <w:pPr>
        <w:ind w:firstLine="567"/>
        <w:jc w:val="left"/>
        <w:rPr>
          <w:rFonts w:ascii="Arial" w:hAnsi="Arial" w:cs="Arial"/>
        </w:rPr>
      </w:pPr>
      <w:r w:rsidRPr="00ED3B6F">
        <w:rPr>
          <w:rFonts w:ascii="Arial" w:hAnsi="Arial" w:cs="Arial"/>
        </w:rPr>
        <w:t>Vorname/Name</w:t>
      </w:r>
      <w:r w:rsidRPr="00ED3B6F">
        <w:rPr>
          <w:rFonts w:ascii="Arial" w:hAnsi="Arial" w:cs="Arial"/>
        </w:rPr>
        <w:tab/>
      </w:r>
      <w:r w:rsidRPr="00ED3B6F">
        <w:rPr>
          <w:rFonts w:ascii="Arial" w:hAnsi="Arial" w:cs="Arial"/>
        </w:rPr>
        <w:tab/>
      </w:r>
      <w:r w:rsidRPr="00ED3B6F">
        <w:rPr>
          <w:rFonts w:ascii="Arial" w:hAnsi="Arial" w:cs="Arial"/>
        </w:rPr>
        <w:tab/>
      </w:r>
      <w:r w:rsidR="00332494" w:rsidRPr="00ED3B6F">
        <w:rPr>
          <w:rFonts w:ascii="Arial" w:hAnsi="Arial" w:cs="Arial"/>
        </w:rPr>
        <w:tab/>
      </w:r>
      <w:r w:rsidRPr="00ED3B6F">
        <w:rPr>
          <w:rFonts w:ascii="Arial" w:hAnsi="Arial" w:cs="Arial"/>
        </w:rPr>
        <w:t>Vorname/Name</w:t>
      </w:r>
    </w:p>
    <w:p w:rsidR="00991491" w:rsidRPr="00ED3B6F" w:rsidRDefault="00991491" w:rsidP="00ED3B6F">
      <w:pPr>
        <w:jc w:val="left"/>
        <w:rPr>
          <w:rFonts w:ascii="Arial" w:hAnsi="Arial" w:cs="Arial"/>
        </w:rPr>
      </w:pPr>
    </w:p>
    <w:p w:rsidR="00991491" w:rsidRPr="00ED3B6F" w:rsidRDefault="00991491" w:rsidP="00ED3B6F">
      <w:pPr>
        <w:jc w:val="left"/>
        <w:rPr>
          <w:rFonts w:ascii="Arial" w:hAnsi="Arial" w:cs="Arial"/>
        </w:rPr>
      </w:pPr>
    </w:p>
    <w:p w:rsidR="00991491" w:rsidRPr="00ED3B6F" w:rsidRDefault="00991491" w:rsidP="00ED3B6F">
      <w:pPr>
        <w:jc w:val="left"/>
        <w:rPr>
          <w:rFonts w:ascii="Arial" w:hAnsi="Arial" w:cs="Arial"/>
        </w:rPr>
      </w:pPr>
    </w:p>
    <w:p w:rsidR="00991491" w:rsidRPr="00ED3B6F" w:rsidRDefault="00991491" w:rsidP="00ED3B6F">
      <w:pPr>
        <w:jc w:val="left"/>
        <w:rPr>
          <w:rFonts w:ascii="Arial" w:hAnsi="Arial" w:cs="Arial"/>
        </w:rPr>
      </w:pPr>
    </w:p>
    <w:p w:rsidR="00991491" w:rsidRPr="00ED3B6F" w:rsidRDefault="00991491" w:rsidP="00ED3B6F">
      <w:pPr>
        <w:ind w:firstLine="708"/>
        <w:jc w:val="left"/>
        <w:rPr>
          <w:rFonts w:ascii="Arial" w:hAnsi="Arial" w:cs="Arial"/>
        </w:rPr>
      </w:pPr>
      <w:r w:rsidRPr="00ED3B6F">
        <w:rPr>
          <w:rFonts w:ascii="Arial" w:hAnsi="Arial" w:cs="Arial"/>
        </w:rPr>
        <w:t>Vom Departement für Bau und Umwelt des Kantons Thurgau genehmigt</w:t>
      </w:r>
    </w:p>
    <w:p w:rsidR="00991491" w:rsidRPr="00ED3B6F" w:rsidRDefault="00991491" w:rsidP="00ED3B6F">
      <w:pPr>
        <w:jc w:val="left"/>
        <w:rPr>
          <w:rFonts w:ascii="Arial" w:hAnsi="Arial" w:cs="Arial"/>
        </w:rPr>
      </w:pPr>
    </w:p>
    <w:p w:rsidR="00EF4FF5" w:rsidRPr="00ED3B6F" w:rsidRDefault="00991491" w:rsidP="00ED3B6F">
      <w:pPr>
        <w:ind w:firstLine="708"/>
        <w:jc w:val="left"/>
        <w:rPr>
          <w:rFonts w:ascii="Arial" w:hAnsi="Arial" w:cs="Arial"/>
        </w:rPr>
      </w:pPr>
      <w:r w:rsidRPr="00ED3B6F">
        <w:rPr>
          <w:rFonts w:ascii="Arial" w:hAnsi="Arial" w:cs="Arial"/>
        </w:rPr>
        <w:t xml:space="preserve">mit Beschluss </w:t>
      </w:r>
      <w:r w:rsidR="00EF4FF5" w:rsidRPr="00ED3B6F">
        <w:rPr>
          <w:rFonts w:ascii="Arial" w:hAnsi="Arial" w:cs="Arial"/>
        </w:rPr>
        <w:t xml:space="preserve">Nr. </w:t>
      </w:r>
      <w:r w:rsidR="00EF4FF5" w:rsidRPr="00ED3B6F">
        <w:rPr>
          <w:rFonts w:ascii="Arial" w:hAnsi="Arial" w:cs="Arial"/>
          <w:highlight w:val="yellow"/>
        </w:rPr>
        <w:t>………………</w:t>
      </w:r>
    </w:p>
    <w:p w:rsidR="00EF7B8A" w:rsidRPr="00ED3B6F" w:rsidRDefault="00EF7B8A" w:rsidP="00ED3B6F">
      <w:pPr>
        <w:jc w:val="left"/>
        <w:rPr>
          <w:rFonts w:ascii="Arial" w:hAnsi="Arial" w:cs="Arial"/>
        </w:rPr>
      </w:pPr>
    </w:p>
    <w:p w:rsidR="00991491" w:rsidRPr="00ED3B6F" w:rsidRDefault="00991491" w:rsidP="00ED3B6F">
      <w:pPr>
        <w:ind w:firstLine="708"/>
        <w:jc w:val="left"/>
        <w:rPr>
          <w:rFonts w:ascii="Arial" w:hAnsi="Arial" w:cs="Arial"/>
        </w:rPr>
      </w:pPr>
      <w:r w:rsidRPr="00ED3B6F">
        <w:rPr>
          <w:rFonts w:ascii="Arial" w:hAnsi="Arial" w:cs="Arial"/>
        </w:rPr>
        <w:t xml:space="preserve">vom: </w:t>
      </w:r>
      <w:r w:rsidR="00EF4FF5" w:rsidRPr="00ED3B6F">
        <w:rPr>
          <w:rFonts w:ascii="Arial" w:hAnsi="Arial" w:cs="Arial"/>
          <w:highlight w:val="yellow"/>
        </w:rPr>
        <w:t>…………………………..</w:t>
      </w:r>
    </w:p>
    <w:p w:rsidR="00991491" w:rsidRPr="00ED3B6F" w:rsidRDefault="00991491" w:rsidP="00ED3B6F">
      <w:pPr>
        <w:jc w:val="left"/>
        <w:rPr>
          <w:rFonts w:ascii="Arial" w:hAnsi="Arial" w:cs="Arial"/>
        </w:rPr>
      </w:pPr>
    </w:p>
    <w:p w:rsidR="00EF7B8A" w:rsidRPr="00ED3B6F" w:rsidRDefault="00EF7B8A" w:rsidP="00ED3B6F">
      <w:pPr>
        <w:jc w:val="left"/>
        <w:rPr>
          <w:rFonts w:ascii="Arial" w:hAnsi="Arial" w:cs="Arial"/>
        </w:rPr>
      </w:pPr>
    </w:p>
    <w:p w:rsidR="00EF7B8A" w:rsidRPr="00ED3B6F" w:rsidRDefault="00EF7B8A" w:rsidP="00ED3B6F">
      <w:pPr>
        <w:jc w:val="left"/>
        <w:rPr>
          <w:rFonts w:ascii="Arial" w:hAnsi="Arial" w:cs="Arial"/>
        </w:rPr>
      </w:pPr>
    </w:p>
    <w:p w:rsidR="00991491" w:rsidRPr="00ED3B6F" w:rsidRDefault="00991491" w:rsidP="00ED3B6F">
      <w:pPr>
        <w:jc w:val="left"/>
        <w:rPr>
          <w:rFonts w:ascii="Arial" w:hAnsi="Arial" w:cs="Arial"/>
        </w:rPr>
      </w:pPr>
    </w:p>
    <w:p w:rsidR="00991491" w:rsidRPr="00ED3B6F" w:rsidRDefault="00EF4FF5" w:rsidP="00ED3B6F">
      <w:pPr>
        <w:ind w:firstLine="708"/>
        <w:jc w:val="left"/>
        <w:rPr>
          <w:rFonts w:ascii="Arial" w:hAnsi="Arial" w:cs="Arial"/>
        </w:rPr>
      </w:pPr>
      <w:r w:rsidRPr="00ED3B6F">
        <w:rPr>
          <w:rFonts w:ascii="Arial" w:hAnsi="Arial" w:cs="Arial"/>
        </w:rPr>
        <w:t>Das Reglement tritt in Kraft am</w:t>
      </w:r>
      <w:r w:rsidR="00991491" w:rsidRPr="00ED3B6F">
        <w:rPr>
          <w:rFonts w:ascii="Arial" w:hAnsi="Arial" w:cs="Arial"/>
        </w:rPr>
        <w:t xml:space="preserve">: </w:t>
      </w:r>
      <w:proofErr w:type="gramStart"/>
      <w:r w:rsidRPr="00ED3B6F">
        <w:rPr>
          <w:rFonts w:ascii="Arial" w:hAnsi="Arial" w:cs="Arial"/>
        </w:rPr>
        <w:t>…</w:t>
      </w:r>
      <w:r w:rsidRPr="00ED3B6F">
        <w:rPr>
          <w:rFonts w:ascii="Arial" w:hAnsi="Arial" w:cs="Arial"/>
          <w:highlight w:val="yellow"/>
        </w:rPr>
        <w:t>……………</w:t>
      </w:r>
      <w:r w:rsidRPr="00ED3B6F">
        <w:rPr>
          <w:rFonts w:ascii="Arial" w:hAnsi="Arial" w:cs="Arial"/>
        </w:rPr>
        <w:t>.</w:t>
      </w:r>
      <w:proofErr w:type="gramEnd"/>
    </w:p>
    <w:p w:rsidR="00E17CBF" w:rsidRPr="00ED3B6F" w:rsidRDefault="00E17CBF" w:rsidP="00ED3B6F">
      <w:pPr>
        <w:jc w:val="left"/>
        <w:rPr>
          <w:rFonts w:ascii="Arial" w:hAnsi="Arial" w:cs="Arial"/>
        </w:rPr>
      </w:pPr>
    </w:p>
    <w:p w:rsidR="00E17CBF" w:rsidRPr="00ED3B6F" w:rsidRDefault="00E17CBF" w:rsidP="00ED3B6F">
      <w:pPr>
        <w:jc w:val="left"/>
        <w:rPr>
          <w:rFonts w:ascii="Arial" w:hAnsi="Arial" w:cs="Arial"/>
        </w:rPr>
      </w:pPr>
    </w:p>
    <w:p w:rsidR="00C407CD" w:rsidRPr="00ED3B6F" w:rsidRDefault="00C407CD" w:rsidP="00ED3B6F">
      <w:pPr>
        <w:jc w:val="left"/>
        <w:rPr>
          <w:rFonts w:ascii="Arial" w:hAnsi="Arial" w:cs="Arial"/>
        </w:rPr>
      </w:pPr>
    </w:p>
    <w:p w:rsidR="00FC4FF1" w:rsidRPr="00ED3B6F" w:rsidRDefault="00FC4FF1" w:rsidP="00ED3B6F">
      <w:pPr>
        <w:jc w:val="left"/>
        <w:rPr>
          <w:rFonts w:ascii="Arial" w:hAnsi="Arial" w:cs="Arial"/>
        </w:rPr>
      </w:pPr>
    </w:p>
    <w:p w:rsidR="00FC4FF1" w:rsidRPr="00ED3B6F" w:rsidRDefault="00FC4FF1" w:rsidP="00ED3B6F">
      <w:pPr>
        <w:jc w:val="left"/>
        <w:rPr>
          <w:rFonts w:ascii="Arial" w:hAnsi="Arial" w:cs="Arial"/>
        </w:rPr>
      </w:pPr>
    </w:p>
    <w:p w:rsidR="00FC4FF1" w:rsidRPr="00ED3B6F" w:rsidRDefault="00FC4FF1" w:rsidP="00ED3B6F">
      <w:pPr>
        <w:jc w:val="left"/>
        <w:rPr>
          <w:rFonts w:ascii="Arial" w:hAnsi="Arial" w:cs="Arial"/>
        </w:rPr>
      </w:pPr>
    </w:p>
    <w:p w:rsidR="00AA2AA1" w:rsidRPr="00ED3B6F" w:rsidRDefault="00AA2AA1" w:rsidP="00ED3B6F">
      <w:pPr>
        <w:jc w:val="left"/>
        <w:rPr>
          <w:rFonts w:ascii="Arial" w:hAnsi="Arial" w:cs="Arial"/>
        </w:rPr>
      </w:pPr>
    </w:p>
    <w:p w:rsidR="00AA2AA1" w:rsidRPr="00ED3B6F" w:rsidRDefault="00AA2AA1" w:rsidP="00ED3B6F">
      <w:pPr>
        <w:jc w:val="left"/>
        <w:rPr>
          <w:rFonts w:ascii="Arial" w:hAnsi="Arial" w:cs="Arial"/>
        </w:rPr>
      </w:pPr>
    </w:p>
    <w:p w:rsidR="00AA2AA1" w:rsidRPr="00ED3B6F" w:rsidRDefault="00AA2AA1" w:rsidP="00ED3B6F">
      <w:pPr>
        <w:jc w:val="left"/>
        <w:rPr>
          <w:rFonts w:ascii="Arial" w:hAnsi="Arial" w:cs="Arial"/>
        </w:rPr>
      </w:pPr>
    </w:p>
    <w:p w:rsidR="00AA2AA1" w:rsidRPr="00ED3B6F" w:rsidRDefault="00AA2AA1" w:rsidP="00ED3B6F">
      <w:pPr>
        <w:jc w:val="left"/>
        <w:rPr>
          <w:rFonts w:ascii="Arial" w:hAnsi="Arial" w:cs="Arial"/>
        </w:rPr>
      </w:pPr>
    </w:p>
    <w:p w:rsidR="00AA2AA1" w:rsidRPr="00ED3B6F" w:rsidRDefault="00AA2AA1" w:rsidP="00ED3B6F">
      <w:pPr>
        <w:jc w:val="left"/>
        <w:rPr>
          <w:rFonts w:ascii="Arial" w:hAnsi="Arial" w:cs="Arial"/>
        </w:rPr>
      </w:pPr>
    </w:p>
    <w:p w:rsidR="00C407CD" w:rsidRPr="00ED3B6F" w:rsidRDefault="00C407CD" w:rsidP="00ED3B6F">
      <w:pPr>
        <w:jc w:val="left"/>
        <w:rPr>
          <w:rFonts w:ascii="Arial" w:hAnsi="Arial" w:cs="Arial"/>
        </w:rPr>
      </w:pPr>
    </w:p>
    <w:p w:rsidR="001530CD" w:rsidRPr="00ED3B6F" w:rsidRDefault="001530CD" w:rsidP="00ED3B6F">
      <w:pPr>
        <w:tabs>
          <w:tab w:val="left" w:pos="8222"/>
        </w:tabs>
        <w:jc w:val="left"/>
        <w:rPr>
          <w:rFonts w:ascii="Arial" w:hAnsi="Arial" w:cs="Arial"/>
        </w:rPr>
      </w:pPr>
    </w:p>
    <w:sectPr w:rsidR="001530CD" w:rsidRPr="00ED3B6F" w:rsidSect="005F5DB0">
      <w:headerReference w:type="default" r:id="rId10"/>
      <w:footerReference w:type="default" r:id="rId11"/>
      <w:pgSz w:w="11906" w:h="16838" w:code="9"/>
      <w:pgMar w:top="2268" w:right="1134" w:bottom="1701" w:left="1134" w:header="397" w:footer="340"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90" w:rsidRDefault="00182890">
      <w:r>
        <w:separator/>
      </w:r>
    </w:p>
  </w:endnote>
  <w:endnote w:type="continuationSeparator" w:id="0">
    <w:p w:rsidR="00182890" w:rsidRDefault="0018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45 Light">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8259"/>
      <w:gridCol w:w="1519"/>
    </w:tblGrid>
    <w:tr w:rsidR="00ED3B6F">
      <w:trPr>
        <w:cantSplit/>
        <w:trHeight w:hRule="exact" w:val="737"/>
      </w:trPr>
      <w:tc>
        <w:tcPr>
          <w:tcW w:w="8259" w:type="dxa"/>
          <w:vAlign w:val="center"/>
        </w:tcPr>
        <w:p w:rsidR="00ED3B6F" w:rsidRDefault="00ED3B6F" w:rsidP="00091B5A">
          <w:pPr>
            <w:pStyle w:val="Fuzeile"/>
            <w:jc w:val="left"/>
          </w:pPr>
        </w:p>
      </w:tc>
      <w:tc>
        <w:tcPr>
          <w:tcW w:w="1519" w:type="dxa"/>
          <w:vAlign w:val="bottom"/>
        </w:tcPr>
        <w:p w:rsidR="00ED3B6F" w:rsidRDefault="00ED3B6F" w:rsidP="00ED3B6F">
          <w:pPr>
            <w:pStyle w:val="Fuzeile"/>
            <w:ind w:right="98"/>
            <w:jc w:val="right"/>
          </w:pPr>
          <w:r>
            <w:fldChar w:fldCharType="begin"/>
          </w:r>
          <w:r>
            <w:instrText>PAGE   \* MERGEFORMAT</w:instrText>
          </w:r>
          <w:r>
            <w:fldChar w:fldCharType="separate"/>
          </w:r>
          <w:r w:rsidR="00AB1C7A" w:rsidRPr="00AB1C7A">
            <w:rPr>
              <w:noProof/>
              <w:lang w:val="de-DE"/>
            </w:rPr>
            <w:t>12</w:t>
          </w:r>
          <w:r>
            <w:fldChar w:fldCharType="end"/>
          </w:r>
        </w:p>
      </w:tc>
    </w:tr>
  </w:tbl>
  <w:p w:rsidR="00ED3B6F" w:rsidRPr="00B0205A" w:rsidRDefault="00ED3B6F">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90" w:rsidRDefault="00182890">
      <w:r>
        <w:separator/>
      </w:r>
    </w:p>
  </w:footnote>
  <w:footnote w:type="continuationSeparator" w:id="0">
    <w:p w:rsidR="00182890" w:rsidRDefault="0018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6F" w:rsidRDefault="00ED3B6F" w:rsidP="00ED3B6F">
    <w:pPr>
      <w:tabs>
        <w:tab w:val="right" w:pos="9638"/>
      </w:tabs>
      <w:rPr>
        <w:rFonts w:ascii="Arial" w:hAnsi="Arial" w:cs="Arial"/>
        <w:b/>
        <w:lang w:eastAsia="de-CH"/>
      </w:rPr>
    </w:pPr>
  </w:p>
  <w:p w:rsidR="00ED3B6F" w:rsidRPr="00ED3B6F" w:rsidRDefault="00ED3B6F" w:rsidP="00ED3B6F">
    <w:pPr>
      <w:tabs>
        <w:tab w:val="right" w:pos="9638"/>
      </w:tabs>
      <w:rPr>
        <w:rFonts w:ascii="Arial" w:hAnsi="Arial" w:cs="Arial"/>
        <w:lang w:eastAsia="de-CH"/>
      </w:rPr>
    </w:pPr>
    <w:r>
      <w:rPr>
        <w:rFonts w:ascii="Arial" w:hAnsi="Arial" w:cs="Arial"/>
        <w:b/>
        <w:lang w:eastAsia="de-CH"/>
      </w:rPr>
      <w:t xml:space="preserve">Abwasserreglement der </w:t>
    </w:r>
    <w:r w:rsidRPr="005D4C4F">
      <w:rPr>
        <w:rFonts w:ascii="Arial" w:hAnsi="Arial" w:cs="Arial"/>
        <w:b/>
        <w:highlight w:val="yellow"/>
        <w:lang w:eastAsia="de-CH"/>
      </w:rPr>
      <w:t>Gemeinde</w:t>
    </w:r>
    <w:r w:rsidR="005D4C4F" w:rsidRPr="005D4C4F">
      <w:rPr>
        <w:rFonts w:ascii="Arial" w:hAnsi="Arial" w:cs="Arial"/>
        <w:b/>
        <w:highlight w:val="yellow"/>
        <w:lang w:eastAsia="de-CH"/>
      </w:rPr>
      <w:t xml:space="preserve"> Musterdorf</w:t>
    </w:r>
  </w:p>
  <w:p w:rsidR="00ED3B6F" w:rsidRDefault="00ED3B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252F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DF07E2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8106CA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F00BB6A"/>
    <w:lvl w:ilvl="0">
      <w:start w:val="1"/>
      <w:numFmt w:val="decimal"/>
      <w:pStyle w:val="Listennummer2"/>
      <w:lvlText w:val="%1."/>
      <w:lvlJc w:val="left"/>
      <w:pPr>
        <w:tabs>
          <w:tab w:val="num" w:pos="643"/>
        </w:tabs>
        <w:ind w:left="643" w:hanging="360"/>
      </w:pPr>
    </w:lvl>
  </w:abstractNum>
  <w:abstractNum w:abstractNumId="4">
    <w:nsid w:val="FFFFFF88"/>
    <w:multiLevelType w:val="singleLevel"/>
    <w:tmpl w:val="48DA25D6"/>
    <w:lvl w:ilvl="0">
      <w:start w:val="1"/>
      <w:numFmt w:val="decimal"/>
      <w:pStyle w:val="Listennummer"/>
      <w:lvlText w:val="%1."/>
      <w:lvlJc w:val="left"/>
      <w:pPr>
        <w:tabs>
          <w:tab w:val="num" w:pos="360"/>
        </w:tabs>
        <w:ind w:left="360" w:hanging="360"/>
      </w:pPr>
    </w:lvl>
  </w:abstractNum>
  <w:abstractNum w:abstractNumId="5">
    <w:nsid w:val="065933EF"/>
    <w:multiLevelType w:val="hybridMultilevel"/>
    <w:tmpl w:val="6C8461E2"/>
    <w:lvl w:ilvl="0" w:tplc="A964D95E">
      <w:start w:val="1"/>
      <w:numFmt w:val="bullet"/>
      <w:pStyle w:val="TextkrperQ"/>
      <w:lvlText w:val="-"/>
      <w:lvlJc w:val="left"/>
      <w:pPr>
        <w:tabs>
          <w:tab w:val="num" w:pos="1418"/>
        </w:tabs>
        <w:ind w:left="1418" w:hanging="284"/>
      </w:pPr>
      <w:rPr>
        <w:rFonts w:ascii="Frutiger LT Std 45 Light" w:hAnsi="Frutiger LT Std 45 Light" w:cs="Times New Roman" w:hint="default"/>
        <w:sz w:val="20"/>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FC3A54"/>
    <w:multiLevelType w:val="hybridMultilevel"/>
    <w:tmpl w:val="28F0F406"/>
    <w:lvl w:ilvl="0" w:tplc="1A98B29E">
      <w:start w:val="1"/>
      <w:numFmt w:val="lowerLetter"/>
      <w:pStyle w:val="Aufzhlung"/>
      <w:lvlText w:val="%1) "/>
      <w:lvlJc w:val="left"/>
      <w:pPr>
        <w:ind w:left="1287" w:hanging="360"/>
      </w:pPr>
      <w:rPr>
        <w:rFonts w:hint="default"/>
        <w:sz w:val="20"/>
        <w:szCs w:val="22"/>
      </w:rPr>
    </w:lvl>
    <w:lvl w:ilvl="1" w:tplc="04070003" w:tentative="1">
      <w:start w:val="1"/>
      <w:numFmt w:val="bullet"/>
      <w:lvlText w:val="o"/>
      <w:lvlJc w:val="left"/>
      <w:pPr>
        <w:tabs>
          <w:tab w:val="num" w:pos="1872"/>
        </w:tabs>
        <w:ind w:left="1872" w:hanging="360"/>
      </w:pPr>
      <w:rPr>
        <w:rFonts w:ascii="Courier New" w:hAnsi="Courier New" w:cs="Courier New" w:hint="default"/>
      </w:rPr>
    </w:lvl>
    <w:lvl w:ilvl="2" w:tplc="04070005" w:tentative="1">
      <w:start w:val="1"/>
      <w:numFmt w:val="bullet"/>
      <w:lvlText w:val=""/>
      <w:lvlJc w:val="left"/>
      <w:pPr>
        <w:tabs>
          <w:tab w:val="num" w:pos="2592"/>
        </w:tabs>
        <w:ind w:left="2592" w:hanging="360"/>
      </w:pPr>
      <w:rPr>
        <w:rFonts w:ascii="Wingdings" w:hAnsi="Wingdings" w:hint="default"/>
      </w:rPr>
    </w:lvl>
    <w:lvl w:ilvl="3" w:tplc="04070001" w:tentative="1">
      <w:start w:val="1"/>
      <w:numFmt w:val="bullet"/>
      <w:lvlText w:val=""/>
      <w:lvlJc w:val="left"/>
      <w:pPr>
        <w:tabs>
          <w:tab w:val="num" w:pos="3312"/>
        </w:tabs>
        <w:ind w:left="3312" w:hanging="360"/>
      </w:pPr>
      <w:rPr>
        <w:rFonts w:ascii="Symbol" w:hAnsi="Symbol" w:hint="default"/>
      </w:rPr>
    </w:lvl>
    <w:lvl w:ilvl="4" w:tplc="04070003" w:tentative="1">
      <w:start w:val="1"/>
      <w:numFmt w:val="bullet"/>
      <w:lvlText w:val="o"/>
      <w:lvlJc w:val="left"/>
      <w:pPr>
        <w:tabs>
          <w:tab w:val="num" w:pos="4032"/>
        </w:tabs>
        <w:ind w:left="4032" w:hanging="360"/>
      </w:pPr>
      <w:rPr>
        <w:rFonts w:ascii="Courier New" w:hAnsi="Courier New" w:cs="Courier New" w:hint="default"/>
      </w:rPr>
    </w:lvl>
    <w:lvl w:ilvl="5" w:tplc="04070005" w:tentative="1">
      <w:start w:val="1"/>
      <w:numFmt w:val="bullet"/>
      <w:lvlText w:val=""/>
      <w:lvlJc w:val="left"/>
      <w:pPr>
        <w:tabs>
          <w:tab w:val="num" w:pos="4752"/>
        </w:tabs>
        <w:ind w:left="4752" w:hanging="360"/>
      </w:pPr>
      <w:rPr>
        <w:rFonts w:ascii="Wingdings" w:hAnsi="Wingdings" w:hint="default"/>
      </w:rPr>
    </w:lvl>
    <w:lvl w:ilvl="6" w:tplc="04070001" w:tentative="1">
      <w:start w:val="1"/>
      <w:numFmt w:val="bullet"/>
      <w:lvlText w:val=""/>
      <w:lvlJc w:val="left"/>
      <w:pPr>
        <w:tabs>
          <w:tab w:val="num" w:pos="5472"/>
        </w:tabs>
        <w:ind w:left="5472" w:hanging="360"/>
      </w:pPr>
      <w:rPr>
        <w:rFonts w:ascii="Symbol" w:hAnsi="Symbol" w:hint="default"/>
      </w:rPr>
    </w:lvl>
    <w:lvl w:ilvl="7" w:tplc="04070003" w:tentative="1">
      <w:start w:val="1"/>
      <w:numFmt w:val="bullet"/>
      <w:lvlText w:val="o"/>
      <w:lvlJc w:val="left"/>
      <w:pPr>
        <w:tabs>
          <w:tab w:val="num" w:pos="6192"/>
        </w:tabs>
        <w:ind w:left="6192" w:hanging="360"/>
      </w:pPr>
      <w:rPr>
        <w:rFonts w:ascii="Courier New" w:hAnsi="Courier New" w:cs="Courier New" w:hint="default"/>
      </w:rPr>
    </w:lvl>
    <w:lvl w:ilvl="8" w:tplc="04070005" w:tentative="1">
      <w:start w:val="1"/>
      <w:numFmt w:val="bullet"/>
      <w:lvlText w:val=""/>
      <w:lvlJc w:val="left"/>
      <w:pPr>
        <w:tabs>
          <w:tab w:val="num" w:pos="6912"/>
        </w:tabs>
        <w:ind w:left="6912" w:hanging="360"/>
      </w:pPr>
      <w:rPr>
        <w:rFonts w:ascii="Wingdings" w:hAnsi="Wingdings" w:hint="default"/>
      </w:rPr>
    </w:lvl>
  </w:abstractNum>
  <w:abstractNum w:abstractNumId="7">
    <w:nsid w:val="0F4E4845"/>
    <w:multiLevelType w:val="hybridMultilevel"/>
    <w:tmpl w:val="CD3C014C"/>
    <w:lvl w:ilvl="0" w:tplc="286E5BF8">
      <w:start w:val="1"/>
      <w:numFmt w:val="decimal"/>
      <w:lvlText w:val="%1"/>
      <w:lvlJc w:val="left"/>
      <w:pPr>
        <w:ind w:left="928" w:hanging="360"/>
      </w:pPr>
      <w:rPr>
        <w:rFonts w:hint="default"/>
        <w:vertAlign w:val="superscript"/>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8">
    <w:nsid w:val="1EEB664C"/>
    <w:multiLevelType w:val="hybridMultilevel"/>
    <w:tmpl w:val="96388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C1671A4"/>
    <w:multiLevelType w:val="multilevel"/>
    <w:tmpl w:val="6B40025C"/>
    <w:lvl w:ilvl="0">
      <w:start w:val="1"/>
      <w:numFmt w:val="decimal"/>
      <w:pStyle w:val="berschrift1"/>
      <w:lvlText w:val="Art. %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nsid w:val="34A1350A"/>
    <w:multiLevelType w:val="hybridMultilevel"/>
    <w:tmpl w:val="DCF8B1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0B9386A"/>
    <w:multiLevelType w:val="hybridMultilevel"/>
    <w:tmpl w:val="E5CA1AB6"/>
    <w:lvl w:ilvl="0" w:tplc="83420108">
      <w:numFmt w:val="bullet"/>
      <w:lvlText w:val="•"/>
      <w:lvlJc w:val="left"/>
      <w:pPr>
        <w:ind w:left="720" w:hanging="360"/>
      </w:pPr>
      <w:rPr>
        <w:rFonts w:ascii="Frutiger LT Std 45 Light" w:eastAsia="Times New Roman" w:hAnsi="Frutiger LT Std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59457F"/>
    <w:multiLevelType w:val="hybridMultilevel"/>
    <w:tmpl w:val="E72042C0"/>
    <w:lvl w:ilvl="0" w:tplc="F976CB4E">
      <w:start w:val="1"/>
      <w:numFmt w:val="decimal"/>
      <w:pStyle w:val="berschrift2"/>
      <w:lvlText w:val="%1 "/>
      <w:lvlJc w:val="left"/>
      <w:pPr>
        <w:ind w:left="927" w:hanging="360"/>
      </w:pPr>
      <w:rPr>
        <w:rFonts w:hint="default"/>
        <w:sz w:val="20"/>
        <w:szCs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B636BF8"/>
    <w:multiLevelType w:val="hybridMultilevel"/>
    <w:tmpl w:val="A910402C"/>
    <w:lvl w:ilvl="0" w:tplc="B6C423F0">
      <w:start w:val="1"/>
      <w:numFmt w:val="bullet"/>
      <w:lvlText w:val="-"/>
      <w:lvlJc w:val="left"/>
      <w:pPr>
        <w:ind w:left="1068" w:hanging="360"/>
      </w:pPr>
      <w:rPr>
        <w:rFonts w:ascii="Frutiger LT Std 45 Light" w:hAnsi="Frutiger LT Std 45 Light"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nsid w:val="4D080014"/>
    <w:multiLevelType w:val="hybridMultilevel"/>
    <w:tmpl w:val="D50E28B2"/>
    <w:lvl w:ilvl="0" w:tplc="67F6A49E">
      <w:start w:val="1"/>
      <w:numFmt w:val="decimal"/>
      <w:pStyle w:val="TextkrperW"/>
      <w:lvlText w:val="%1."/>
      <w:lvlJc w:val="left"/>
      <w:pPr>
        <w:tabs>
          <w:tab w:val="num" w:pos="1276"/>
        </w:tabs>
        <w:ind w:left="1276" w:hanging="425"/>
      </w:pPr>
      <w:rPr>
        <w:rFonts w:hint="default"/>
      </w:rPr>
    </w:lvl>
    <w:lvl w:ilvl="1" w:tplc="BF4A0D06" w:tentative="1">
      <w:start w:val="1"/>
      <w:numFmt w:val="lowerLetter"/>
      <w:lvlText w:val="%2."/>
      <w:lvlJc w:val="left"/>
      <w:pPr>
        <w:tabs>
          <w:tab w:val="num" w:pos="1440"/>
        </w:tabs>
        <w:ind w:left="1440" w:hanging="360"/>
      </w:pPr>
    </w:lvl>
    <w:lvl w:ilvl="2" w:tplc="E6748DAC" w:tentative="1">
      <w:start w:val="1"/>
      <w:numFmt w:val="lowerRoman"/>
      <w:lvlText w:val="%3."/>
      <w:lvlJc w:val="right"/>
      <w:pPr>
        <w:tabs>
          <w:tab w:val="num" w:pos="2160"/>
        </w:tabs>
        <w:ind w:left="2160" w:hanging="180"/>
      </w:pPr>
    </w:lvl>
    <w:lvl w:ilvl="3" w:tplc="8F9A8106" w:tentative="1">
      <w:start w:val="1"/>
      <w:numFmt w:val="decimal"/>
      <w:lvlText w:val="%4."/>
      <w:lvlJc w:val="left"/>
      <w:pPr>
        <w:tabs>
          <w:tab w:val="num" w:pos="2880"/>
        </w:tabs>
        <w:ind w:left="2880" w:hanging="360"/>
      </w:pPr>
    </w:lvl>
    <w:lvl w:ilvl="4" w:tplc="65E0D170" w:tentative="1">
      <w:start w:val="1"/>
      <w:numFmt w:val="lowerLetter"/>
      <w:lvlText w:val="%5."/>
      <w:lvlJc w:val="left"/>
      <w:pPr>
        <w:tabs>
          <w:tab w:val="num" w:pos="3600"/>
        </w:tabs>
        <w:ind w:left="3600" w:hanging="360"/>
      </w:pPr>
    </w:lvl>
    <w:lvl w:ilvl="5" w:tplc="4DBA650C" w:tentative="1">
      <w:start w:val="1"/>
      <w:numFmt w:val="lowerRoman"/>
      <w:lvlText w:val="%6."/>
      <w:lvlJc w:val="right"/>
      <w:pPr>
        <w:tabs>
          <w:tab w:val="num" w:pos="4320"/>
        </w:tabs>
        <w:ind w:left="4320" w:hanging="180"/>
      </w:pPr>
    </w:lvl>
    <w:lvl w:ilvl="6" w:tplc="1A720F5E" w:tentative="1">
      <w:start w:val="1"/>
      <w:numFmt w:val="decimal"/>
      <w:lvlText w:val="%7."/>
      <w:lvlJc w:val="left"/>
      <w:pPr>
        <w:tabs>
          <w:tab w:val="num" w:pos="5040"/>
        </w:tabs>
        <w:ind w:left="5040" w:hanging="360"/>
      </w:pPr>
    </w:lvl>
    <w:lvl w:ilvl="7" w:tplc="CEB0C34E" w:tentative="1">
      <w:start w:val="1"/>
      <w:numFmt w:val="lowerLetter"/>
      <w:lvlText w:val="%8."/>
      <w:lvlJc w:val="left"/>
      <w:pPr>
        <w:tabs>
          <w:tab w:val="num" w:pos="5760"/>
        </w:tabs>
        <w:ind w:left="5760" w:hanging="360"/>
      </w:pPr>
    </w:lvl>
    <w:lvl w:ilvl="8" w:tplc="23B2D8A6" w:tentative="1">
      <w:start w:val="1"/>
      <w:numFmt w:val="lowerRoman"/>
      <w:lvlText w:val="%9."/>
      <w:lvlJc w:val="right"/>
      <w:pPr>
        <w:tabs>
          <w:tab w:val="num" w:pos="6480"/>
        </w:tabs>
        <w:ind w:left="6480" w:hanging="180"/>
      </w:pPr>
    </w:lvl>
  </w:abstractNum>
  <w:abstractNum w:abstractNumId="15">
    <w:nsid w:val="6CEB42A0"/>
    <w:multiLevelType w:val="hybridMultilevel"/>
    <w:tmpl w:val="79AE642E"/>
    <w:lvl w:ilvl="0" w:tplc="EF589250">
      <w:start w:val="1"/>
      <w:numFmt w:val="decimal"/>
      <w:pStyle w:val="Absatz"/>
      <w:lvlText w:val="%1 "/>
      <w:lvlJc w:val="left"/>
      <w:pPr>
        <w:ind w:left="927" w:hanging="360"/>
      </w:pPr>
      <w:rPr>
        <w:rFonts w:hint="default"/>
        <w:sz w:val="20"/>
        <w:szCs w:val="22"/>
        <w:vertAlign w:val="superscript"/>
      </w:rPr>
    </w:lvl>
    <w:lvl w:ilvl="1" w:tplc="08070019">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nsid w:val="77D27F78"/>
    <w:multiLevelType w:val="hybridMultilevel"/>
    <w:tmpl w:val="8166851C"/>
    <w:lvl w:ilvl="0" w:tplc="0EDEB8A2">
      <w:start w:val="1"/>
      <w:numFmt w:val="decimal"/>
      <w:lvlText w:val="%1"/>
      <w:lvlJc w:val="left"/>
      <w:pPr>
        <w:ind w:left="1408" w:hanging="840"/>
      </w:pPr>
      <w:rPr>
        <w:rFonts w:hint="default"/>
        <w:vertAlign w:val="superscript"/>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17">
    <w:nsid w:val="7EAF54FD"/>
    <w:multiLevelType w:val="hybridMultilevel"/>
    <w:tmpl w:val="5998A156"/>
    <w:lvl w:ilvl="0" w:tplc="FD4E4E22">
      <w:start w:val="1"/>
      <w:numFmt w:val="upperLetter"/>
      <w:pStyle w:val="Tite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9"/>
  </w:num>
  <w:num w:numId="2">
    <w:abstractNumId w:val="5"/>
  </w:num>
  <w:num w:numId="3">
    <w:abstractNumId w:val="14"/>
  </w:num>
  <w:num w:numId="4">
    <w:abstractNumId w:val="4"/>
  </w:num>
  <w:num w:numId="5">
    <w:abstractNumId w:val="3"/>
  </w:num>
  <w:num w:numId="6">
    <w:abstractNumId w:val="2"/>
  </w:num>
  <w:num w:numId="7">
    <w:abstractNumId w:val="1"/>
  </w:num>
  <w:num w:numId="8">
    <w:abstractNumId w:val="0"/>
  </w:num>
  <w:num w:numId="9">
    <w:abstractNumId w:val="12"/>
  </w:num>
  <w:num w:numId="10">
    <w:abstractNumId w:val="17"/>
  </w:num>
  <w:num w:numId="11">
    <w:abstractNumId w:val="15"/>
    <w:lvlOverride w:ilvl="0">
      <w:startOverride w:val="1"/>
    </w:lvlOverride>
  </w:num>
  <w:num w:numId="12">
    <w:abstractNumId w:val="15"/>
    <w:lvlOverride w:ilvl="0">
      <w:startOverride w:val="1"/>
    </w:lvlOverride>
  </w:num>
  <w:num w:numId="13">
    <w:abstractNumId w:val="6"/>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num>
  <w:num w:numId="39">
    <w:abstractNumId w:val="15"/>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10"/>
  </w:num>
  <w:num w:numId="48">
    <w:abstractNumId w:val="15"/>
    <w:lvlOverride w:ilvl="0">
      <w:startOverride w:val="1"/>
    </w:lvlOverride>
  </w:num>
  <w:num w:numId="49">
    <w:abstractNumId w:val="13"/>
  </w:num>
  <w:num w:numId="50">
    <w:abstractNumId w:val="7"/>
  </w:num>
  <w:num w:numId="51">
    <w:abstractNumId w:val="16"/>
  </w:num>
  <w:num w:numId="52">
    <w:abstractNumId w:val="15"/>
    <w:lvlOverride w:ilvl="0">
      <w:startOverride w:val="1"/>
    </w:lvlOverride>
  </w:num>
  <w:num w:numId="53">
    <w:abstractNumId w:val="6"/>
  </w:num>
  <w:num w:numId="54">
    <w:abstractNumId w:val="8"/>
  </w:num>
  <w:num w:numId="55">
    <w:abstractNumId w:val="11"/>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22"/>
    <w:rsid w:val="00005C1B"/>
    <w:rsid w:val="000144E8"/>
    <w:rsid w:val="00040A20"/>
    <w:rsid w:val="00042A29"/>
    <w:rsid w:val="00044E40"/>
    <w:rsid w:val="00046337"/>
    <w:rsid w:val="00070BF5"/>
    <w:rsid w:val="00074475"/>
    <w:rsid w:val="00091B5A"/>
    <w:rsid w:val="00092C52"/>
    <w:rsid w:val="000A65BE"/>
    <w:rsid w:val="000A67EA"/>
    <w:rsid w:val="000B3371"/>
    <w:rsid w:val="000B5FD3"/>
    <w:rsid w:val="000D55C6"/>
    <w:rsid w:val="000E374F"/>
    <w:rsid w:val="0010091D"/>
    <w:rsid w:val="00100BF7"/>
    <w:rsid w:val="00101222"/>
    <w:rsid w:val="00103EDD"/>
    <w:rsid w:val="00106A03"/>
    <w:rsid w:val="00112C0E"/>
    <w:rsid w:val="00125C4C"/>
    <w:rsid w:val="001464D3"/>
    <w:rsid w:val="00152885"/>
    <w:rsid w:val="001530CD"/>
    <w:rsid w:val="001534C0"/>
    <w:rsid w:val="0015390F"/>
    <w:rsid w:val="001601AA"/>
    <w:rsid w:val="00182890"/>
    <w:rsid w:val="00182952"/>
    <w:rsid w:val="001858D7"/>
    <w:rsid w:val="00191ACC"/>
    <w:rsid w:val="00195589"/>
    <w:rsid w:val="001A3919"/>
    <w:rsid w:val="001B71F5"/>
    <w:rsid w:val="001C40B9"/>
    <w:rsid w:val="001C6110"/>
    <w:rsid w:val="001C6393"/>
    <w:rsid w:val="001E27F6"/>
    <w:rsid w:val="001F7A2B"/>
    <w:rsid w:val="00200BD4"/>
    <w:rsid w:val="002071EE"/>
    <w:rsid w:val="00215113"/>
    <w:rsid w:val="0022334A"/>
    <w:rsid w:val="002302ED"/>
    <w:rsid w:val="002361E2"/>
    <w:rsid w:val="00243A3F"/>
    <w:rsid w:val="00253184"/>
    <w:rsid w:val="00256477"/>
    <w:rsid w:val="002635F8"/>
    <w:rsid w:val="00271C19"/>
    <w:rsid w:val="002725F9"/>
    <w:rsid w:val="002760DE"/>
    <w:rsid w:val="00281071"/>
    <w:rsid w:val="002818D4"/>
    <w:rsid w:val="002831BD"/>
    <w:rsid w:val="00290C21"/>
    <w:rsid w:val="002A089D"/>
    <w:rsid w:val="002B3C2E"/>
    <w:rsid w:val="002B4371"/>
    <w:rsid w:val="002C48B7"/>
    <w:rsid w:val="002D7DC8"/>
    <w:rsid w:val="002E32B6"/>
    <w:rsid w:val="002E5F6B"/>
    <w:rsid w:val="002F6CCD"/>
    <w:rsid w:val="003004D4"/>
    <w:rsid w:val="00303404"/>
    <w:rsid w:val="00307165"/>
    <w:rsid w:val="00322446"/>
    <w:rsid w:val="003225DC"/>
    <w:rsid w:val="00324CF2"/>
    <w:rsid w:val="00332494"/>
    <w:rsid w:val="0035392A"/>
    <w:rsid w:val="003667DF"/>
    <w:rsid w:val="003705F9"/>
    <w:rsid w:val="00375F03"/>
    <w:rsid w:val="003764DF"/>
    <w:rsid w:val="0039254F"/>
    <w:rsid w:val="00395A78"/>
    <w:rsid w:val="00397319"/>
    <w:rsid w:val="003A2B20"/>
    <w:rsid w:val="003B0C1F"/>
    <w:rsid w:val="003C444D"/>
    <w:rsid w:val="003C6410"/>
    <w:rsid w:val="003C6A72"/>
    <w:rsid w:val="003D34D7"/>
    <w:rsid w:val="003F5015"/>
    <w:rsid w:val="003F508E"/>
    <w:rsid w:val="003F72CB"/>
    <w:rsid w:val="00400B91"/>
    <w:rsid w:val="0040340A"/>
    <w:rsid w:val="00407049"/>
    <w:rsid w:val="0041723B"/>
    <w:rsid w:val="004223CA"/>
    <w:rsid w:val="00422783"/>
    <w:rsid w:val="00424934"/>
    <w:rsid w:val="00425ED7"/>
    <w:rsid w:val="00432FE5"/>
    <w:rsid w:val="004535AC"/>
    <w:rsid w:val="0047525E"/>
    <w:rsid w:val="004752D0"/>
    <w:rsid w:val="004975A1"/>
    <w:rsid w:val="00497F18"/>
    <w:rsid w:val="004C2816"/>
    <w:rsid w:val="004D2603"/>
    <w:rsid w:val="004F024E"/>
    <w:rsid w:val="00504415"/>
    <w:rsid w:val="00504BBC"/>
    <w:rsid w:val="00520B1C"/>
    <w:rsid w:val="00553DE3"/>
    <w:rsid w:val="00565DC0"/>
    <w:rsid w:val="00570E87"/>
    <w:rsid w:val="00570F0A"/>
    <w:rsid w:val="005717E5"/>
    <w:rsid w:val="00574DAB"/>
    <w:rsid w:val="0059304E"/>
    <w:rsid w:val="005948BD"/>
    <w:rsid w:val="005A07FC"/>
    <w:rsid w:val="005A7641"/>
    <w:rsid w:val="005B5347"/>
    <w:rsid w:val="005B53EA"/>
    <w:rsid w:val="005C1313"/>
    <w:rsid w:val="005C3C98"/>
    <w:rsid w:val="005C655D"/>
    <w:rsid w:val="005C771B"/>
    <w:rsid w:val="005D4C4F"/>
    <w:rsid w:val="005E1015"/>
    <w:rsid w:val="005E6A92"/>
    <w:rsid w:val="005F3708"/>
    <w:rsid w:val="005F5DB0"/>
    <w:rsid w:val="005F636E"/>
    <w:rsid w:val="005F6959"/>
    <w:rsid w:val="00604338"/>
    <w:rsid w:val="00604AEC"/>
    <w:rsid w:val="00616690"/>
    <w:rsid w:val="00621F82"/>
    <w:rsid w:val="00626F25"/>
    <w:rsid w:val="00644703"/>
    <w:rsid w:val="006477ED"/>
    <w:rsid w:val="00663028"/>
    <w:rsid w:val="0067035B"/>
    <w:rsid w:val="00670499"/>
    <w:rsid w:val="00680EE8"/>
    <w:rsid w:val="006A449A"/>
    <w:rsid w:val="006C7DBF"/>
    <w:rsid w:val="006C7EF9"/>
    <w:rsid w:val="006D67A4"/>
    <w:rsid w:val="006D7633"/>
    <w:rsid w:val="006E2236"/>
    <w:rsid w:val="007009C9"/>
    <w:rsid w:val="00714197"/>
    <w:rsid w:val="00721906"/>
    <w:rsid w:val="00731638"/>
    <w:rsid w:val="00737CA8"/>
    <w:rsid w:val="00750843"/>
    <w:rsid w:val="007532A3"/>
    <w:rsid w:val="00760321"/>
    <w:rsid w:val="00765826"/>
    <w:rsid w:val="007758C8"/>
    <w:rsid w:val="00782877"/>
    <w:rsid w:val="00783DEB"/>
    <w:rsid w:val="00785FDD"/>
    <w:rsid w:val="007934AC"/>
    <w:rsid w:val="0079508D"/>
    <w:rsid w:val="007A01A9"/>
    <w:rsid w:val="007A041C"/>
    <w:rsid w:val="007A4E21"/>
    <w:rsid w:val="007C5107"/>
    <w:rsid w:val="007E7C65"/>
    <w:rsid w:val="008046FF"/>
    <w:rsid w:val="008105B0"/>
    <w:rsid w:val="00812097"/>
    <w:rsid w:val="00821545"/>
    <w:rsid w:val="00832138"/>
    <w:rsid w:val="0083794C"/>
    <w:rsid w:val="00841E58"/>
    <w:rsid w:val="0084690D"/>
    <w:rsid w:val="00860119"/>
    <w:rsid w:val="008617F4"/>
    <w:rsid w:val="00871764"/>
    <w:rsid w:val="00874B3F"/>
    <w:rsid w:val="00874F4A"/>
    <w:rsid w:val="00874F65"/>
    <w:rsid w:val="0088657A"/>
    <w:rsid w:val="00886EC1"/>
    <w:rsid w:val="00892531"/>
    <w:rsid w:val="008A36F5"/>
    <w:rsid w:val="008B0BC0"/>
    <w:rsid w:val="008B6D01"/>
    <w:rsid w:val="008C1763"/>
    <w:rsid w:val="008C19B2"/>
    <w:rsid w:val="008C328B"/>
    <w:rsid w:val="008D4AB2"/>
    <w:rsid w:val="008D525F"/>
    <w:rsid w:val="008D7404"/>
    <w:rsid w:val="008E6D50"/>
    <w:rsid w:val="008F2E5A"/>
    <w:rsid w:val="008F7AB0"/>
    <w:rsid w:val="009068A3"/>
    <w:rsid w:val="00914E0C"/>
    <w:rsid w:val="00915293"/>
    <w:rsid w:val="00920FD3"/>
    <w:rsid w:val="00941660"/>
    <w:rsid w:val="009455B5"/>
    <w:rsid w:val="009530B1"/>
    <w:rsid w:val="00956623"/>
    <w:rsid w:val="00961418"/>
    <w:rsid w:val="0097357C"/>
    <w:rsid w:val="00973593"/>
    <w:rsid w:val="00991491"/>
    <w:rsid w:val="009923B8"/>
    <w:rsid w:val="0099257B"/>
    <w:rsid w:val="009B1842"/>
    <w:rsid w:val="009B5317"/>
    <w:rsid w:val="009C21BF"/>
    <w:rsid w:val="009C579E"/>
    <w:rsid w:val="009C7B33"/>
    <w:rsid w:val="009E25AA"/>
    <w:rsid w:val="009E5F38"/>
    <w:rsid w:val="009F6A81"/>
    <w:rsid w:val="00A1151C"/>
    <w:rsid w:val="00A13601"/>
    <w:rsid w:val="00A14E6B"/>
    <w:rsid w:val="00A16D3C"/>
    <w:rsid w:val="00A36F0C"/>
    <w:rsid w:val="00A37004"/>
    <w:rsid w:val="00A50DE7"/>
    <w:rsid w:val="00A54F17"/>
    <w:rsid w:val="00A611E0"/>
    <w:rsid w:val="00A70CA2"/>
    <w:rsid w:val="00A9289B"/>
    <w:rsid w:val="00A93ED8"/>
    <w:rsid w:val="00AA158A"/>
    <w:rsid w:val="00AA1C3E"/>
    <w:rsid w:val="00AA2AA1"/>
    <w:rsid w:val="00AA7F66"/>
    <w:rsid w:val="00AB028F"/>
    <w:rsid w:val="00AB1C7A"/>
    <w:rsid w:val="00AC2AE4"/>
    <w:rsid w:val="00AD16E4"/>
    <w:rsid w:val="00AD1B10"/>
    <w:rsid w:val="00AF38D6"/>
    <w:rsid w:val="00AF41D1"/>
    <w:rsid w:val="00AF6417"/>
    <w:rsid w:val="00B008C1"/>
    <w:rsid w:val="00B0205A"/>
    <w:rsid w:val="00B035F9"/>
    <w:rsid w:val="00B27D2B"/>
    <w:rsid w:val="00B31C0C"/>
    <w:rsid w:val="00B3527A"/>
    <w:rsid w:val="00B4653F"/>
    <w:rsid w:val="00B74387"/>
    <w:rsid w:val="00B7742A"/>
    <w:rsid w:val="00B829A4"/>
    <w:rsid w:val="00B8759C"/>
    <w:rsid w:val="00B90232"/>
    <w:rsid w:val="00B90FCA"/>
    <w:rsid w:val="00B9626A"/>
    <w:rsid w:val="00BA2943"/>
    <w:rsid w:val="00BA44BE"/>
    <w:rsid w:val="00BA7B1D"/>
    <w:rsid w:val="00BB6498"/>
    <w:rsid w:val="00BC0EBD"/>
    <w:rsid w:val="00BD0C96"/>
    <w:rsid w:val="00BE3FFC"/>
    <w:rsid w:val="00BF00BC"/>
    <w:rsid w:val="00BF479A"/>
    <w:rsid w:val="00BF65CF"/>
    <w:rsid w:val="00C1410E"/>
    <w:rsid w:val="00C178F3"/>
    <w:rsid w:val="00C407CD"/>
    <w:rsid w:val="00C447E6"/>
    <w:rsid w:val="00C56C63"/>
    <w:rsid w:val="00C62AB7"/>
    <w:rsid w:val="00C6655B"/>
    <w:rsid w:val="00C72898"/>
    <w:rsid w:val="00C9368D"/>
    <w:rsid w:val="00C97C20"/>
    <w:rsid w:val="00CB10A2"/>
    <w:rsid w:val="00CC1054"/>
    <w:rsid w:val="00CC2A4B"/>
    <w:rsid w:val="00CC6C94"/>
    <w:rsid w:val="00CD30D5"/>
    <w:rsid w:val="00CD7B03"/>
    <w:rsid w:val="00CF5987"/>
    <w:rsid w:val="00D036B6"/>
    <w:rsid w:val="00D03882"/>
    <w:rsid w:val="00D069B8"/>
    <w:rsid w:val="00D14CC3"/>
    <w:rsid w:val="00D214D6"/>
    <w:rsid w:val="00D27450"/>
    <w:rsid w:val="00D2756C"/>
    <w:rsid w:val="00D50C05"/>
    <w:rsid w:val="00D605CA"/>
    <w:rsid w:val="00D605CB"/>
    <w:rsid w:val="00D61043"/>
    <w:rsid w:val="00D659A5"/>
    <w:rsid w:val="00D7384A"/>
    <w:rsid w:val="00D8323F"/>
    <w:rsid w:val="00D862C8"/>
    <w:rsid w:val="00D949FF"/>
    <w:rsid w:val="00D9683F"/>
    <w:rsid w:val="00D96D38"/>
    <w:rsid w:val="00D96F2C"/>
    <w:rsid w:val="00DA6B33"/>
    <w:rsid w:val="00DB4E9F"/>
    <w:rsid w:val="00DC425E"/>
    <w:rsid w:val="00DC6EBD"/>
    <w:rsid w:val="00DD0749"/>
    <w:rsid w:val="00DD5DE8"/>
    <w:rsid w:val="00DF005A"/>
    <w:rsid w:val="00E00057"/>
    <w:rsid w:val="00E00CC2"/>
    <w:rsid w:val="00E02684"/>
    <w:rsid w:val="00E14B42"/>
    <w:rsid w:val="00E17CBF"/>
    <w:rsid w:val="00E2592A"/>
    <w:rsid w:val="00E4573F"/>
    <w:rsid w:val="00E56974"/>
    <w:rsid w:val="00E61CD8"/>
    <w:rsid w:val="00E622E5"/>
    <w:rsid w:val="00E636FA"/>
    <w:rsid w:val="00E75A3A"/>
    <w:rsid w:val="00E8434D"/>
    <w:rsid w:val="00E92601"/>
    <w:rsid w:val="00E96AB4"/>
    <w:rsid w:val="00EC2F2B"/>
    <w:rsid w:val="00ED3B6F"/>
    <w:rsid w:val="00ED60D9"/>
    <w:rsid w:val="00EF0C22"/>
    <w:rsid w:val="00EF244E"/>
    <w:rsid w:val="00EF4FF5"/>
    <w:rsid w:val="00EF7B8A"/>
    <w:rsid w:val="00F04B36"/>
    <w:rsid w:val="00F0600A"/>
    <w:rsid w:val="00F240C5"/>
    <w:rsid w:val="00F406FA"/>
    <w:rsid w:val="00F4210A"/>
    <w:rsid w:val="00F510C3"/>
    <w:rsid w:val="00F515BE"/>
    <w:rsid w:val="00F54FC7"/>
    <w:rsid w:val="00F55558"/>
    <w:rsid w:val="00F64F5D"/>
    <w:rsid w:val="00F75FF7"/>
    <w:rsid w:val="00F813B4"/>
    <w:rsid w:val="00F855FC"/>
    <w:rsid w:val="00F9653C"/>
    <w:rsid w:val="00FC4FF1"/>
    <w:rsid w:val="00FD43D7"/>
    <w:rsid w:val="00FE241D"/>
    <w:rsid w:val="00FF7A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EBD"/>
    <w:pPr>
      <w:jc w:val="both"/>
    </w:pPr>
    <w:rPr>
      <w:rFonts w:ascii="Frutiger LT Std 45 Light" w:hAnsi="Frutiger LT Std 45 Light"/>
      <w:szCs w:val="24"/>
      <w:lang w:eastAsia="de-DE"/>
    </w:rPr>
  </w:style>
  <w:style w:type="paragraph" w:styleId="berschrift1">
    <w:name w:val="heading 1"/>
    <w:aliases w:val="Artikel"/>
    <w:basedOn w:val="Standard"/>
    <w:next w:val="Standardeinzug"/>
    <w:qFormat/>
    <w:rsid w:val="00C407CD"/>
    <w:pPr>
      <w:keepNext/>
      <w:numPr>
        <w:numId w:val="1"/>
      </w:numPr>
      <w:spacing w:before="360" w:after="120"/>
      <w:ind w:left="1701" w:hanging="1134"/>
      <w:outlineLvl w:val="0"/>
    </w:pPr>
    <w:rPr>
      <w:rFonts w:ascii="Frutiger-Bold" w:hAnsi="Frutiger-Bold"/>
      <w:bCs/>
      <w:kern w:val="32"/>
      <w:sz w:val="28"/>
      <w:szCs w:val="32"/>
    </w:rPr>
  </w:style>
  <w:style w:type="paragraph" w:styleId="berschrift2">
    <w:name w:val="heading 2"/>
    <w:basedOn w:val="Standard"/>
    <w:next w:val="Standardeinzug"/>
    <w:qFormat/>
    <w:rsid w:val="009E25AA"/>
    <w:pPr>
      <w:keepNext/>
      <w:numPr>
        <w:numId w:val="9"/>
      </w:numPr>
      <w:spacing w:after="120"/>
      <w:ind w:left="851" w:hanging="284"/>
      <w:outlineLvl w:val="1"/>
    </w:pPr>
    <w:rPr>
      <w:bCs/>
      <w:iCs/>
      <w:szCs w:val="28"/>
    </w:rPr>
  </w:style>
  <w:style w:type="paragraph" w:styleId="berschrift3">
    <w:name w:val="heading 3"/>
    <w:basedOn w:val="Standard"/>
    <w:next w:val="Standardeinzug"/>
    <w:qFormat/>
    <w:rsid w:val="00BE3FFC"/>
    <w:pPr>
      <w:keepNext/>
      <w:numPr>
        <w:ilvl w:val="2"/>
        <w:numId w:val="1"/>
      </w:numPr>
      <w:spacing w:after="240"/>
      <w:outlineLvl w:val="2"/>
    </w:pPr>
    <w:rPr>
      <w:rFonts w:ascii="Frutiger-Bold" w:hAnsi="Frutiger-Bold"/>
      <w:bCs/>
      <w:sz w:val="22"/>
      <w:szCs w:val="26"/>
    </w:rPr>
  </w:style>
  <w:style w:type="paragraph" w:styleId="berschrift4">
    <w:name w:val="heading 4"/>
    <w:basedOn w:val="Standard"/>
    <w:next w:val="Standard"/>
    <w:qFormat/>
    <w:rsid w:val="008D525F"/>
    <w:pPr>
      <w:keepNext/>
      <w:numPr>
        <w:ilvl w:val="3"/>
        <w:numId w:val="1"/>
      </w:numPr>
      <w:spacing w:before="240" w:after="60"/>
      <w:outlineLvl w:val="3"/>
    </w:pPr>
    <w:rPr>
      <w:bCs/>
      <w:szCs w:val="28"/>
    </w:rPr>
  </w:style>
  <w:style w:type="paragraph" w:styleId="berschrift5">
    <w:name w:val="heading 5"/>
    <w:basedOn w:val="Standard"/>
    <w:next w:val="Standard"/>
    <w:qFormat/>
    <w:rsid w:val="008D525F"/>
    <w:pPr>
      <w:numPr>
        <w:ilvl w:val="4"/>
        <w:numId w:val="1"/>
      </w:numPr>
      <w:spacing w:before="240" w:after="60"/>
      <w:outlineLvl w:val="4"/>
    </w:pPr>
    <w:rPr>
      <w:bCs/>
      <w:iCs/>
      <w:szCs w:val="26"/>
    </w:rPr>
  </w:style>
  <w:style w:type="paragraph" w:styleId="berschrift6">
    <w:name w:val="heading 6"/>
    <w:basedOn w:val="Standard"/>
    <w:next w:val="Standard"/>
    <w:qFormat/>
    <w:rsid w:val="008D525F"/>
    <w:pPr>
      <w:numPr>
        <w:ilvl w:val="5"/>
        <w:numId w:val="1"/>
      </w:numPr>
      <w:spacing w:before="240" w:after="60"/>
      <w:outlineLvl w:val="5"/>
    </w:pPr>
    <w:rPr>
      <w:bCs/>
      <w:szCs w:val="22"/>
    </w:rPr>
  </w:style>
  <w:style w:type="paragraph" w:styleId="berschrift7">
    <w:name w:val="heading 7"/>
    <w:basedOn w:val="Standard"/>
    <w:next w:val="Standard"/>
    <w:qFormat/>
    <w:rsid w:val="00BE3FFC"/>
    <w:pPr>
      <w:numPr>
        <w:ilvl w:val="6"/>
        <w:numId w:val="1"/>
      </w:numPr>
      <w:spacing w:before="240" w:after="60"/>
      <w:outlineLvl w:val="6"/>
    </w:pPr>
  </w:style>
  <w:style w:type="paragraph" w:styleId="berschrift8">
    <w:name w:val="heading 8"/>
    <w:basedOn w:val="Standard"/>
    <w:next w:val="Standard"/>
    <w:qFormat/>
    <w:rsid w:val="00BE3FFC"/>
    <w:pPr>
      <w:numPr>
        <w:ilvl w:val="7"/>
        <w:numId w:val="1"/>
      </w:numPr>
      <w:spacing w:before="240" w:after="60"/>
      <w:outlineLvl w:val="7"/>
    </w:pPr>
    <w:rPr>
      <w:i/>
      <w:iCs/>
    </w:rPr>
  </w:style>
  <w:style w:type="paragraph" w:styleId="berschrift9">
    <w:name w:val="heading 9"/>
    <w:basedOn w:val="Standard"/>
    <w:next w:val="Standard"/>
    <w:qFormat/>
    <w:rsid w:val="00BE3FFC"/>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7357C"/>
    <w:pPr>
      <w:ind w:left="567"/>
    </w:pPr>
  </w:style>
  <w:style w:type="paragraph" w:customStyle="1" w:styleId="Aufzhlung">
    <w:name w:val="Aufzählung"/>
    <w:basedOn w:val="Standardeinzug"/>
    <w:rsid w:val="003764DF"/>
    <w:pPr>
      <w:numPr>
        <w:numId w:val="13"/>
      </w:numPr>
      <w:spacing w:before="120" w:after="120"/>
      <w:outlineLvl w:val="0"/>
    </w:pPr>
  </w:style>
  <w:style w:type="paragraph" w:customStyle="1" w:styleId="TextkrperQ">
    <w:name w:val="TextkörperQ"/>
    <w:basedOn w:val="Standard"/>
    <w:rsid w:val="001530CD"/>
    <w:pPr>
      <w:numPr>
        <w:numId w:val="2"/>
      </w:numPr>
      <w:spacing w:after="60"/>
    </w:pPr>
  </w:style>
  <w:style w:type="paragraph" w:customStyle="1" w:styleId="TextkrperW">
    <w:name w:val="TextkörperW"/>
    <w:basedOn w:val="Standard"/>
    <w:rsid w:val="005B53EA"/>
    <w:pPr>
      <w:numPr>
        <w:numId w:val="3"/>
      </w:numPr>
      <w:spacing w:before="60"/>
    </w:pPr>
  </w:style>
  <w:style w:type="paragraph" w:styleId="Textkrper-Einzug2">
    <w:name w:val="Body Text Indent 2"/>
    <w:basedOn w:val="Standard"/>
    <w:semiHidden/>
    <w:rsid w:val="008D525F"/>
    <w:pPr>
      <w:spacing w:after="120" w:line="480" w:lineRule="auto"/>
      <w:ind w:left="283"/>
    </w:pPr>
  </w:style>
  <w:style w:type="paragraph" w:customStyle="1" w:styleId="TextkrperX">
    <w:name w:val="TextkörperX"/>
    <w:basedOn w:val="Standard"/>
    <w:next w:val="Standardeinzug"/>
    <w:rsid w:val="005B53EA"/>
    <w:pPr>
      <w:keepNext/>
      <w:spacing w:after="60"/>
      <w:ind w:left="851"/>
    </w:pPr>
    <w:rPr>
      <w:rFonts w:ascii="Frutiger-Bold" w:hAnsi="Frutiger-Bold"/>
    </w:rPr>
  </w:style>
  <w:style w:type="paragraph" w:customStyle="1" w:styleId="TextkrperY">
    <w:name w:val="TextkörperY"/>
    <w:basedOn w:val="Standard"/>
    <w:next w:val="Standardeinzug"/>
    <w:rsid w:val="005B53EA"/>
    <w:pPr>
      <w:keepNext/>
      <w:spacing w:after="60"/>
      <w:ind w:left="851"/>
    </w:pPr>
    <w:rPr>
      <w:rFonts w:ascii="Frutiger-Bold" w:hAnsi="Frutiger-Bold"/>
      <w:sz w:val="22"/>
    </w:rPr>
  </w:style>
  <w:style w:type="paragraph" w:styleId="Liste">
    <w:name w:val="List"/>
    <w:basedOn w:val="Standard"/>
    <w:semiHidden/>
    <w:rsid w:val="00AF38D6"/>
    <w:pPr>
      <w:ind w:left="283" w:hanging="283"/>
    </w:pPr>
  </w:style>
  <w:style w:type="paragraph" w:styleId="Liste2">
    <w:name w:val="List 2"/>
    <w:basedOn w:val="Standard"/>
    <w:semiHidden/>
    <w:rsid w:val="00AF38D6"/>
    <w:pPr>
      <w:ind w:left="566" w:hanging="283"/>
    </w:pPr>
  </w:style>
  <w:style w:type="paragraph" w:styleId="Liste3">
    <w:name w:val="List 3"/>
    <w:basedOn w:val="Standard"/>
    <w:semiHidden/>
    <w:rsid w:val="00AF38D6"/>
    <w:pPr>
      <w:ind w:left="849" w:hanging="283"/>
    </w:pPr>
  </w:style>
  <w:style w:type="paragraph" w:styleId="Liste4">
    <w:name w:val="List 4"/>
    <w:basedOn w:val="Standard"/>
    <w:semiHidden/>
    <w:rsid w:val="00AF38D6"/>
    <w:pPr>
      <w:ind w:left="1132" w:hanging="283"/>
    </w:pPr>
  </w:style>
  <w:style w:type="paragraph" w:styleId="Liste5">
    <w:name w:val="List 5"/>
    <w:basedOn w:val="Standard"/>
    <w:semiHidden/>
    <w:rsid w:val="00AF38D6"/>
    <w:pPr>
      <w:ind w:left="1415" w:hanging="283"/>
    </w:pPr>
  </w:style>
  <w:style w:type="paragraph" w:styleId="Listenfortsetzung">
    <w:name w:val="List Continue"/>
    <w:basedOn w:val="Standard"/>
    <w:semiHidden/>
    <w:rsid w:val="00AF38D6"/>
    <w:pPr>
      <w:spacing w:after="120"/>
      <w:ind w:left="283"/>
    </w:pPr>
  </w:style>
  <w:style w:type="paragraph" w:styleId="Listenfortsetzung2">
    <w:name w:val="List Continue 2"/>
    <w:basedOn w:val="Standard"/>
    <w:semiHidden/>
    <w:rsid w:val="00AF38D6"/>
    <w:pPr>
      <w:spacing w:after="120"/>
      <w:ind w:left="566"/>
    </w:pPr>
  </w:style>
  <w:style w:type="paragraph" w:styleId="Listenfortsetzung3">
    <w:name w:val="List Continue 3"/>
    <w:basedOn w:val="Standard"/>
    <w:semiHidden/>
    <w:rsid w:val="00AF38D6"/>
    <w:pPr>
      <w:spacing w:after="120"/>
      <w:ind w:left="849"/>
    </w:pPr>
  </w:style>
  <w:style w:type="paragraph" w:styleId="Listenfortsetzung4">
    <w:name w:val="List Continue 4"/>
    <w:basedOn w:val="Standard"/>
    <w:semiHidden/>
    <w:rsid w:val="00AF38D6"/>
    <w:pPr>
      <w:spacing w:after="120"/>
      <w:ind w:left="1132"/>
    </w:pPr>
  </w:style>
  <w:style w:type="paragraph" w:styleId="Listenfortsetzung5">
    <w:name w:val="List Continue 5"/>
    <w:basedOn w:val="Standard"/>
    <w:semiHidden/>
    <w:rsid w:val="00AF38D6"/>
    <w:pPr>
      <w:spacing w:after="120"/>
      <w:ind w:left="1415"/>
    </w:pPr>
  </w:style>
  <w:style w:type="paragraph" w:styleId="Listennummer">
    <w:name w:val="List Number"/>
    <w:basedOn w:val="Standard"/>
    <w:semiHidden/>
    <w:rsid w:val="00AF38D6"/>
    <w:pPr>
      <w:numPr>
        <w:numId w:val="4"/>
      </w:numPr>
    </w:pPr>
  </w:style>
  <w:style w:type="paragraph" w:styleId="Listennummer2">
    <w:name w:val="List Number 2"/>
    <w:basedOn w:val="Standard"/>
    <w:semiHidden/>
    <w:rsid w:val="00AF38D6"/>
    <w:pPr>
      <w:numPr>
        <w:numId w:val="5"/>
      </w:numPr>
    </w:pPr>
  </w:style>
  <w:style w:type="paragraph" w:styleId="Listennummer3">
    <w:name w:val="List Number 3"/>
    <w:basedOn w:val="Standard"/>
    <w:semiHidden/>
    <w:rsid w:val="00AF38D6"/>
    <w:pPr>
      <w:numPr>
        <w:numId w:val="6"/>
      </w:numPr>
    </w:pPr>
  </w:style>
  <w:style w:type="paragraph" w:styleId="Listennummer4">
    <w:name w:val="List Number 4"/>
    <w:basedOn w:val="Standard"/>
    <w:semiHidden/>
    <w:rsid w:val="00AF38D6"/>
    <w:pPr>
      <w:numPr>
        <w:numId w:val="7"/>
      </w:numPr>
    </w:pPr>
  </w:style>
  <w:style w:type="paragraph" w:styleId="Listennummer5">
    <w:name w:val="List Number 5"/>
    <w:basedOn w:val="Standard"/>
    <w:semiHidden/>
    <w:rsid w:val="00AF38D6"/>
    <w:pPr>
      <w:numPr>
        <w:numId w:val="8"/>
      </w:numPr>
    </w:pPr>
  </w:style>
  <w:style w:type="paragraph" w:styleId="Nachrichtenkopf">
    <w:name w:val="Message Header"/>
    <w:basedOn w:val="Standard"/>
    <w:semiHidden/>
    <w:rsid w:val="00AF38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semiHidden/>
    <w:rsid w:val="00AF38D6"/>
    <w:rPr>
      <w:rFonts w:ascii="Courier New" w:hAnsi="Courier New" w:cs="Courier New"/>
      <w:szCs w:val="20"/>
    </w:rPr>
  </w:style>
  <w:style w:type="table" w:styleId="Tabelle3D-Effekt1">
    <w:name w:val="Table 3D effects 1"/>
    <w:basedOn w:val="NormaleTabelle"/>
    <w:semiHidden/>
    <w:rsid w:val="00AF38D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F38D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F38D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F38D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F38D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F38D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F38D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F38D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F38D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F38D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F38D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F38D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F38D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F38D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F38D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F38D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F38D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F38D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F38D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F38D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F38D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F38D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F38D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F38D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F38D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F38D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F38D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F38D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F38D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F38D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F38D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F38D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F38D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F38D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F38D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AF38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AF38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F38D6"/>
    <w:pPr>
      <w:spacing w:after="120"/>
    </w:pPr>
  </w:style>
  <w:style w:type="paragraph" w:styleId="Textkrper2">
    <w:name w:val="Body Text 2"/>
    <w:basedOn w:val="Standard"/>
    <w:semiHidden/>
    <w:rsid w:val="00AF38D6"/>
    <w:pPr>
      <w:spacing w:after="120" w:line="480" w:lineRule="auto"/>
    </w:pPr>
  </w:style>
  <w:style w:type="paragraph" w:styleId="Textkrper3">
    <w:name w:val="Body Text 3"/>
    <w:basedOn w:val="Standard"/>
    <w:semiHidden/>
    <w:rsid w:val="00AF38D6"/>
    <w:pPr>
      <w:spacing w:after="120"/>
    </w:pPr>
    <w:rPr>
      <w:sz w:val="16"/>
      <w:szCs w:val="16"/>
    </w:rPr>
  </w:style>
  <w:style w:type="paragraph" w:styleId="Textkrper-Einzug3">
    <w:name w:val="Body Text Indent 3"/>
    <w:basedOn w:val="Standard"/>
    <w:semiHidden/>
    <w:rsid w:val="00AF38D6"/>
    <w:pPr>
      <w:spacing w:after="120"/>
      <w:ind w:left="283"/>
    </w:pPr>
    <w:rPr>
      <w:sz w:val="16"/>
      <w:szCs w:val="16"/>
    </w:rPr>
  </w:style>
  <w:style w:type="paragraph" w:styleId="Textkrper-Erstzeileneinzug">
    <w:name w:val="Body Text First Indent"/>
    <w:basedOn w:val="Textkrper"/>
    <w:semiHidden/>
    <w:rsid w:val="00AF38D6"/>
    <w:pPr>
      <w:ind w:firstLine="210"/>
    </w:pPr>
  </w:style>
  <w:style w:type="paragraph" w:styleId="Textkrper-Zeileneinzug">
    <w:name w:val="Body Text Indent"/>
    <w:basedOn w:val="Standard"/>
    <w:semiHidden/>
    <w:rsid w:val="00AF38D6"/>
    <w:pPr>
      <w:spacing w:after="120"/>
      <w:ind w:left="283"/>
    </w:pPr>
  </w:style>
  <w:style w:type="paragraph" w:styleId="Textkrper-Erstzeileneinzug2">
    <w:name w:val="Body Text First Indent 2"/>
    <w:basedOn w:val="Textkrper-Zeileneinzug"/>
    <w:semiHidden/>
    <w:rsid w:val="00AF38D6"/>
    <w:pPr>
      <w:ind w:firstLine="210"/>
    </w:pPr>
  </w:style>
  <w:style w:type="paragraph" w:styleId="Umschlagabsenderadresse">
    <w:name w:val="envelope return"/>
    <w:basedOn w:val="Standard"/>
    <w:semiHidden/>
    <w:rsid w:val="00AF38D6"/>
    <w:rPr>
      <w:rFonts w:ascii="Arial" w:hAnsi="Arial"/>
      <w:szCs w:val="20"/>
    </w:rPr>
  </w:style>
  <w:style w:type="paragraph" w:styleId="Umschlagadresse">
    <w:name w:val="envelope address"/>
    <w:basedOn w:val="Standard"/>
    <w:semiHidden/>
    <w:rsid w:val="00AF38D6"/>
    <w:pPr>
      <w:framePr w:w="4320" w:h="2160" w:hRule="exact" w:hSpace="141" w:wrap="auto" w:hAnchor="page" w:xAlign="center" w:yAlign="bottom"/>
      <w:ind w:left="1"/>
    </w:pPr>
    <w:rPr>
      <w:rFonts w:ascii="Arial" w:hAnsi="Arial"/>
      <w:sz w:val="24"/>
    </w:rPr>
  </w:style>
  <w:style w:type="paragraph" w:styleId="Unterschrift">
    <w:name w:val="Signature"/>
    <w:basedOn w:val="Standard"/>
    <w:semiHidden/>
    <w:rsid w:val="00AF38D6"/>
    <w:pPr>
      <w:ind w:left="4252"/>
    </w:pPr>
  </w:style>
  <w:style w:type="paragraph" w:styleId="Untertitel">
    <w:name w:val="Subtitle"/>
    <w:basedOn w:val="Standard"/>
    <w:qFormat/>
    <w:rsid w:val="00AF38D6"/>
    <w:pPr>
      <w:spacing w:after="60"/>
      <w:jc w:val="center"/>
      <w:outlineLvl w:val="1"/>
    </w:pPr>
    <w:rPr>
      <w:rFonts w:ascii="Arial" w:hAnsi="Arial"/>
      <w:sz w:val="24"/>
    </w:rPr>
  </w:style>
  <w:style w:type="paragraph" w:styleId="Verzeichnis1">
    <w:name w:val="toc 1"/>
    <w:basedOn w:val="Standard"/>
    <w:next w:val="Standard"/>
    <w:autoRedefine/>
    <w:uiPriority w:val="39"/>
    <w:qFormat/>
    <w:rsid w:val="00C407CD"/>
    <w:pPr>
      <w:tabs>
        <w:tab w:val="left" w:pos="567"/>
        <w:tab w:val="right" w:pos="9639"/>
      </w:tabs>
      <w:spacing w:before="120" w:after="60"/>
    </w:pPr>
    <w:rPr>
      <w:rFonts w:ascii="Frutiger-Bold" w:hAnsi="Frutiger-Bold"/>
      <w:sz w:val="24"/>
    </w:rPr>
  </w:style>
  <w:style w:type="paragraph" w:styleId="Verzeichnis2">
    <w:name w:val="toc 2"/>
    <w:basedOn w:val="Standard"/>
    <w:next w:val="Standard"/>
    <w:autoRedefine/>
    <w:uiPriority w:val="39"/>
    <w:qFormat/>
    <w:rsid w:val="00991491"/>
    <w:pPr>
      <w:tabs>
        <w:tab w:val="left" w:pos="851"/>
        <w:tab w:val="right" w:pos="9639"/>
      </w:tabs>
    </w:pPr>
  </w:style>
  <w:style w:type="paragraph" w:styleId="Verzeichnis3">
    <w:name w:val="toc 3"/>
    <w:basedOn w:val="Standard"/>
    <w:next w:val="Standard"/>
    <w:autoRedefine/>
    <w:uiPriority w:val="39"/>
    <w:qFormat/>
    <w:rsid w:val="00B008C1"/>
    <w:pPr>
      <w:tabs>
        <w:tab w:val="left" w:pos="567"/>
        <w:tab w:val="right" w:pos="9639"/>
      </w:tabs>
    </w:pPr>
  </w:style>
  <w:style w:type="paragraph" w:styleId="Titel">
    <w:name w:val="Title"/>
    <w:aliases w:val="Haupttitel"/>
    <w:basedOn w:val="Standard"/>
    <w:next w:val="Standardeinzug"/>
    <w:qFormat/>
    <w:rsid w:val="008E6D50"/>
    <w:pPr>
      <w:keepNext/>
      <w:numPr>
        <w:numId w:val="10"/>
      </w:numPr>
      <w:spacing w:before="600"/>
      <w:jc w:val="left"/>
      <w:outlineLvl w:val="0"/>
    </w:pPr>
    <w:rPr>
      <w:rFonts w:ascii="Frutiger-Bold" w:hAnsi="Frutiger-Bold"/>
      <w:bCs/>
      <w:kern w:val="28"/>
      <w:sz w:val="28"/>
      <w:szCs w:val="32"/>
    </w:rPr>
  </w:style>
  <w:style w:type="paragraph" w:styleId="Kopfzeile">
    <w:name w:val="header"/>
    <w:basedOn w:val="Standard"/>
    <w:rsid w:val="00FD43D7"/>
    <w:pPr>
      <w:tabs>
        <w:tab w:val="center" w:pos="4536"/>
        <w:tab w:val="right" w:pos="9072"/>
      </w:tabs>
    </w:pPr>
  </w:style>
  <w:style w:type="paragraph" w:styleId="Fuzeile">
    <w:name w:val="footer"/>
    <w:basedOn w:val="Standard"/>
    <w:link w:val="FuzeileZchn"/>
    <w:uiPriority w:val="99"/>
    <w:rsid w:val="00FD43D7"/>
    <w:pPr>
      <w:tabs>
        <w:tab w:val="center" w:pos="4536"/>
        <w:tab w:val="right" w:pos="9072"/>
      </w:tabs>
    </w:pPr>
  </w:style>
  <w:style w:type="character" w:styleId="Seitenzahl">
    <w:name w:val="page number"/>
    <w:basedOn w:val="Absatz-Standardschriftart"/>
    <w:rsid w:val="00FD43D7"/>
  </w:style>
  <w:style w:type="paragraph" w:styleId="Sprechblasentext">
    <w:name w:val="Balloon Text"/>
    <w:basedOn w:val="Standard"/>
    <w:semiHidden/>
    <w:rsid w:val="00D14CC3"/>
    <w:rPr>
      <w:rFonts w:ascii="Tahoma" w:hAnsi="Tahoma" w:cs="Tahoma"/>
      <w:sz w:val="16"/>
      <w:szCs w:val="16"/>
    </w:rPr>
  </w:style>
  <w:style w:type="character" w:styleId="Hyperlink">
    <w:name w:val="Hyperlink"/>
    <w:uiPriority w:val="99"/>
    <w:rsid w:val="00F813B4"/>
    <w:rPr>
      <w:color w:val="0000FF"/>
      <w:u w:val="single"/>
    </w:rPr>
  </w:style>
  <w:style w:type="paragraph" w:styleId="Listenabsatz">
    <w:name w:val="List Paragraph"/>
    <w:basedOn w:val="Standard"/>
    <w:uiPriority w:val="34"/>
    <w:qFormat/>
    <w:rsid w:val="00D036B6"/>
    <w:pPr>
      <w:ind w:left="720"/>
      <w:contextualSpacing/>
    </w:pPr>
  </w:style>
  <w:style w:type="paragraph" w:customStyle="1" w:styleId="Absatz">
    <w:name w:val="Absatz"/>
    <w:basedOn w:val="Standardeinzug"/>
    <w:qFormat/>
    <w:rsid w:val="008C328B"/>
    <w:pPr>
      <w:numPr>
        <w:numId w:val="38"/>
      </w:numPr>
      <w:spacing w:after="60"/>
      <w:outlineLvl w:val="0"/>
    </w:pPr>
  </w:style>
  <w:style w:type="character" w:styleId="Kommentarzeichen">
    <w:name w:val="annotation reference"/>
    <w:basedOn w:val="Absatz-Standardschriftart"/>
    <w:uiPriority w:val="99"/>
    <w:semiHidden/>
    <w:unhideWhenUsed/>
    <w:rsid w:val="00A50DE7"/>
    <w:rPr>
      <w:sz w:val="16"/>
      <w:szCs w:val="16"/>
    </w:rPr>
  </w:style>
  <w:style w:type="paragraph" w:styleId="Kommentartext">
    <w:name w:val="annotation text"/>
    <w:basedOn w:val="Standard"/>
    <w:link w:val="KommentartextZchn"/>
    <w:uiPriority w:val="99"/>
    <w:semiHidden/>
    <w:unhideWhenUsed/>
    <w:rsid w:val="00A50DE7"/>
    <w:rPr>
      <w:szCs w:val="20"/>
    </w:rPr>
  </w:style>
  <w:style w:type="character" w:customStyle="1" w:styleId="KommentartextZchn">
    <w:name w:val="Kommentartext Zchn"/>
    <w:basedOn w:val="Absatz-Standardschriftart"/>
    <w:link w:val="Kommentartext"/>
    <w:uiPriority w:val="99"/>
    <w:semiHidden/>
    <w:rsid w:val="00A50DE7"/>
    <w:rPr>
      <w:rFonts w:ascii="Frutiger LT Std 45 Light" w:hAnsi="Frutiger LT Std 45 Light"/>
      <w:lang w:eastAsia="de-DE"/>
    </w:rPr>
  </w:style>
  <w:style w:type="paragraph" w:styleId="Kommentarthema">
    <w:name w:val="annotation subject"/>
    <w:basedOn w:val="Kommentartext"/>
    <w:next w:val="Kommentartext"/>
    <w:link w:val="KommentarthemaZchn"/>
    <w:uiPriority w:val="99"/>
    <w:semiHidden/>
    <w:unhideWhenUsed/>
    <w:rsid w:val="00A50DE7"/>
    <w:rPr>
      <w:b/>
      <w:bCs/>
    </w:rPr>
  </w:style>
  <w:style w:type="character" w:customStyle="1" w:styleId="KommentarthemaZchn">
    <w:name w:val="Kommentarthema Zchn"/>
    <w:basedOn w:val="KommentartextZchn"/>
    <w:link w:val="Kommentarthema"/>
    <w:uiPriority w:val="99"/>
    <w:semiHidden/>
    <w:rsid w:val="00A50DE7"/>
    <w:rPr>
      <w:rFonts w:ascii="Frutiger LT Std 45 Light" w:hAnsi="Frutiger LT Std 45 Light"/>
      <w:b/>
      <w:bCs/>
      <w:lang w:eastAsia="de-DE"/>
    </w:rPr>
  </w:style>
  <w:style w:type="paragraph" w:styleId="Inhaltsverzeichnisberschrift">
    <w:name w:val="TOC Heading"/>
    <w:basedOn w:val="berschrift1"/>
    <w:next w:val="Standard"/>
    <w:uiPriority w:val="39"/>
    <w:semiHidden/>
    <w:unhideWhenUsed/>
    <w:qFormat/>
    <w:rsid w:val="007E7C65"/>
    <w:pPr>
      <w:keepLines/>
      <w:numPr>
        <w:numId w:val="0"/>
      </w:numPr>
      <w:spacing w:after="0" w:line="276" w:lineRule="auto"/>
      <w:jc w:val="left"/>
      <w:outlineLvl w:val="9"/>
    </w:pPr>
    <w:rPr>
      <w:rFonts w:asciiTheme="majorHAnsi" w:eastAsiaTheme="majorEastAsia" w:hAnsiTheme="majorHAnsi" w:cstheme="majorBidi"/>
      <w:b/>
      <w:color w:val="365F91" w:themeColor="accent1" w:themeShade="BF"/>
      <w:kern w:val="0"/>
      <w:szCs w:val="28"/>
      <w:lang w:eastAsia="de-CH"/>
    </w:rPr>
  </w:style>
  <w:style w:type="paragraph" w:styleId="Verzeichnis4">
    <w:name w:val="toc 4"/>
    <w:basedOn w:val="Standard"/>
    <w:next w:val="Standard"/>
    <w:autoRedefine/>
    <w:uiPriority w:val="39"/>
    <w:unhideWhenUsed/>
    <w:rsid w:val="006C7EF9"/>
    <w:pPr>
      <w:spacing w:after="100" w:line="276" w:lineRule="auto"/>
      <w:ind w:left="660"/>
      <w:jc w:val="left"/>
    </w:pPr>
    <w:rPr>
      <w:rFonts w:asciiTheme="minorHAnsi" w:eastAsiaTheme="minorEastAsia" w:hAnsiTheme="minorHAnsi" w:cstheme="minorBidi"/>
      <w:sz w:val="22"/>
      <w:szCs w:val="22"/>
      <w:lang w:eastAsia="de-CH"/>
    </w:rPr>
  </w:style>
  <w:style w:type="paragraph" w:styleId="Verzeichnis5">
    <w:name w:val="toc 5"/>
    <w:basedOn w:val="Standard"/>
    <w:next w:val="Standard"/>
    <w:autoRedefine/>
    <w:uiPriority w:val="39"/>
    <w:unhideWhenUsed/>
    <w:rsid w:val="006C7EF9"/>
    <w:pPr>
      <w:spacing w:after="100" w:line="276" w:lineRule="auto"/>
      <w:ind w:left="880"/>
      <w:jc w:val="left"/>
    </w:pPr>
    <w:rPr>
      <w:rFonts w:asciiTheme="minorHAnsi" w:eastAsiaTheme="minorEastAsia" w:hAnsiTheme="minorHAnsi" w:cstheme="minorBidi"/>
      <w:sz w:val="22"/>
      <w:szCs w:val="22"/>
      <w:lang w:eastAsia="de-CH"/>
    </w:rPr>
  </w:style>
  <w:style w:type="paragraph" w:styleId="Verzeichnis6">
    <w:name w:val="toc 6"/>
    <w:basedOn w:val="Standard"/>
    <w:next w:val="Standard"/>
    <w:autoRedefine/>
    <w:uiPriority w:val="39"/>
    <w:unhideWhenUsed/>
    <w:rsid w:val="006C7EF9"/>
    <w:pPr>
      <w:spacing w:after="100" w:line="276" w:lineRule="auto"/>
      <w:ind w:left="1100"/>
      <w:jc w:val="left"/>
    </w:pPr>
    <w:rPr>
      <w:rFonts w:asciiTheme="minorHAnsi" w:eastAsiaTheme="minorEastAsia" w:hAnsiTheme="minorHAnsi" w:cstheme="minorBidi"/>
      <w:sz w:val="22"/>
      <w:szCs w:val="22"/>
      <w:lang w:eastAsia="de-CH"/>
    </w:rPr>
  </w:style>
  <w:style w:type="paragraph" w:styleId="Verzeichnis7">
    <w:name w:val="toc 7"/>
    <w:basedOn w:val="Standard"/>
    <w:next w:val="Standard"/>
    <w:autoRedefine/>
    <w:uiPriority w:val="39"/>
    <w:unhideWhenUsed/>
    <w:rsid w:val="006C7EF9"/>
    <w:pPr>
      <w:spacing w:after="100" w:line="276" w:lineRule="auto"/>
      <w:ind w:left="1320"/>
      <w:jc w:val="left"/>
    </w:pPr>
    <w:rPr>
      <w:rFonts w:asciiTheme="minorHAnsi" w:eastAsiaTheme="minorEastAsia" w:hAnsiTheme="minorHAnsi" w:cstheme="minorBidi"/>
      <w:sz w:val="22"/>
      <w:szCs w:val="22"/>
      <w:lang w:eastAsia="de-CH"/>
    </w:rPr>
  </w:style>
  <w:style w:type="paragraph" w:styleId="Verzeichnis8">
    <w:name w:val="toc 8"/>
    <w:basedOn w:val="Standard"/>
    <w:next w:val="Standard"/>
    <w:autoRedefine/>
    <w:uiPriority w:val="39"/>
    <w:unhideWhenUsed/>
    <w:rsid w:val="006C7EF9"/>
    <w:pPr>
      <w:spacing w:after="100" w:line="276" w:lineRule="auto"/>
      <w:ind w:left="1540"/>
      <w:jc w:val="left"/>
    </w:pPr>
    <w:rPr>
      <w:rFonts w:asciiTheme="minorHAnsi" w:eastAsiaTheme="minorEastAsia" w:hAnsiTheme="minorHAnsi" w:cstheme="minorBidi"/>
      <w:sz w:val="22"/>
      <w:szCs w:val="22"/>
      <w:lang w:eastAsia="de-CH"/>
    </w:rPr>
  </w:style>
  <w:style w:type="paragraph" w:styleId="Verzeichnis9">
    <w:name w:val="toc 9"/>
    <w:basedOn w:val="Standard"/>
    <w:next w:val="Standard"/>
    <w:autoRedefine/>
    <w:uiPriority w:val="39"/>
    <w:unhideWhenUsed/>
    <w:rsid w:val="006C7EF9"/>
    <w:pPr>
      <w:spacing w:after="100" w:line="276" w:lineRule="auto"/>
      <w:ind w:left="1760"/>
      <w:jc w:val="left"/>
    </w:pPr>
    <w:rPr>
      <w:rFonts w:asciiTheme="minorHAnsi" w:eastAsiaTheme="minorEastAsia" w:hAnsiTheme="minorHAnsi" w:cstheme="minorBidi"/>
      <w:sz w:val="22"/>
      <w:szCs w:val="22"/>
      <w:lang w:eastAsia="de-CH"/>
    </w:rPr>
  </w:style>
  <w:style w:type="character" w:customStyle="1" w:styleId="FuzeileZchn">
    <w:name w:val="Fußzeile Zchn"/>
    <w:basedOn w:val="Absatz-Standardschriftart"/>
    <w:link w:val="Fuzeile"/>
    <w:uiPriority w:val="99"/>
    <w:rsid w:val="00ED3B6F"/>
    <w:rPr>
      <w:rFonts w:ascii="Frutiger LT Std 45 Light" w:hAnsi="Frutiger LT Std 45 Light"/>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EBD"/>
    <w:pPr>
      <w:jc w:val="both"/>
    </w:pPr>
    <w:rPr>
      <w:rFonts w:ascii="Frutiger LT Std 45 Light" w:hAnsi="Frutiger LT Std 45 Light"/>
      <w:szCs w:val="24"/>
      <w:lang w:eastAsia="de-DE"/>
    </w:rPr>
  </w:style>
  <w:style w:type="paragraph" w:styleId="berschrift1">
    <w:name w:val="heading 1"/>
    <w:aliases w:val="Artikel"/>
    <w:basedOn w:val="Standard"/>
    <w:next w:val="Standardeinzug"/>
    <w:qFormat/>
    <w:rsid w:val="00C407CD"/>
    <w:pPr>
      <w:keepNext/>
      <w:numPr>
        <w:numId w:val="1"/>
      </w:numPr>
      <w:spacing w:before="360" w:after="120"/>
      <w:ind w:left="1701" w:hanging="1134"/>
      <w:outlineLvl w:val="0"/>
    </w:pPr>
    <w:rPr>
      <w:rFonts w:ascii="Frutiger-Bold" w:hAnsi="Frutiger-Bold"/>
      <w:bCs/>
      <w:kern w:val="32"/>
      <w:sz w:val="28"/>
      <w:szCs w:val="32"/>
    </w:rPr>
  </w:style>
  <w:style w:type="paragraph" w:styleId="berschrift2">
    <w:name w:val="heading 2"/>
    <w:basedOn w:val="Standard"/>
    <w:next w:val="Standardeinzug"/>
    <w:qFormat/>
    <w:rsid w:val="009E25AA"/>
    <w:pPr>
      <w:keepNext/>
      <w:numPr>
        <w:numId w:val="9"/>
      </w:numPr>
      <w:spacing w:after="120"/>
      <w:ind w:left="851" w:hanging="284"/>
      <w:outlineLvl w:val="1"/>
    </w:pPr>
    <w:rPr>
      <w:bCs/>
      <w:iCs/>
      <w:szCs w:val="28"/>
    </w:rPr>
  </w:style>
  <w:style w:type="paragraph" w:styleId="berschrift3">
    <w:name w:val="heading 3"/>
    <w:basedOn w:val="Standard"/>
    <w:next w:val="Standardeinzug"/>
    <w:qFormat/>
    <w:rsid w:val="00BE3FFC"/>
    <w:pPr>
      <w:keepNext/>
      <w:numPr>
        <w:ilvl w:val="2"/>
        <w:numId w:val="1"/>
      </w:numPr>
      <w:spacing w:after="240"/>
      <w:outlineLvl w:val="2"/>
    </w:pPr>
    <w:rPr>
      <w:rFonts w:ascii="Frutiger-Bold" w:hAnsi="Frutiger-Bold"/>
      <w:bCs/>
      <w:sz w:val="22"/>
      <w:szCs w:val="26"/>
    </w:rPr>
  </w:style>
  <w:style w:type="paragraph" w:styleId="berschrift4">
    <w:name w:val="heading 4"/>
    <w:basedOn w:val="Standard"/>
    <w:next w:val="Standard"/>
    <w:qFormat/>
    <w:rsid w:val="008D525F"/>
    <w:pPr>
      <w:keepNext/>
      <w:numPr>
        <w:ilvl w:val="3"/>
        <w:numId w:val="1"/>
      </w:numPr>
      <w:spacing w:before="240" w:after="60"/>
      <w:outlineLvl w:val="3"/>
    </w:pPr>
    <w:rPr>
      <w:bCs/>
      <w:szCs w:val="28"/>
    </w:rPr>
  </w:style>
  <w:style w:type="paragraph" w:styleId="berschrift5">
    <w:name w:val="heading 5"/>
    <w:basedOn w:val="Standard"/>
    <w:next w:val="Standard"/>
    <w:qFormat/>
    <w:rsid w:val="008D525F"/>
    <w:pPr>
      <w:numPr>
        <w:ilvl w:val="4"/>
        <w:numId w:val="1"/>
      </w:numPr>
      <w:spacing w:before="240" w:after="60"/>
      <w:outlineLvl w:val="4"/>
    </w:pPr>
    <w:rPr>
      <w:bCs/>
      <w:iCs/>
      <w:szCs w:val="26"/>
    </w:rPr>
  </w:style>
  <w:style w:type="paragraph" w:styleId="berschrift6">
    <w:name w:val="heading 6"/>
    <w:basedOn w:val="Standard"/>
    <w:next w:val="Standard"/>
    <w:qFormat/>
    <w:rsid w:val="008D525F"/>
    <w:pPr>
      <w:numPr>
        <w:ilvl w:val="5"/>
        <w:numId w:val="1"/>
      </w:numPr>
      <w:spacing w:before="240" w:after="60"/>
      <w:outlineLvl w:val="5"/>
    </w:pPr>
    <w:rPr>
      <w:bCs/>
      <w:szCs w:val="22"/>
    </w:rPr>
  </w:style>
  <w:style w:type="paragraph" w:styleId="berschrift7">
    <w:name w:val="heading 7"/>
    <w:basedOn w:val="Standard"/>
    <w:next w:val="Standard"/>
    <w:qFormat/>
    <w:rsid w:val="00BE3FFC"/>
    <w:pPr>
      <w:numPr>
        <w:ilvl w:val="6"/>
        <w:numId w:val="1"/>
      </w:numPr>
      <w:spacing w:before="240" w:after="60"/>
      <w:outlineLvl w:val="6"/>
    </w:pPr>
  </w:style>
  <w:style w:type="paragraph" w:styleId="berschrift8">
    <w:name w:val="heading 8"/>
    <w:basedOn w:val="Standard"/>
    <w:next w:val="Standard"/>
    <w:qFormat/>
    <w:rsid w:val="00BE3FFC"/>
    <w:pPr>
      <w:numPr>
        <w:ilvl w:val="7"/>
        <w:numId w:val="1"/>
      </w:numPr>
      <w:spacing w:before="240" w:after="60"/>
      <w:outlineLvl w:val="7"/>
    </w:pPr>
    <w:rPr>
      <w:i/>
      <w:iCs/>
    </w:rPr>
  </w:style>
  <w:style w:type="paragraph" w:styleId="berschrift9">
    <w:name w:val="heading 9"/>
    <w:basedOn w:val="Standard"/>
    <w:next w:val="Standard"/>
    <w:qFormat/>
    <w:rsid w:val="00BE3FFC"/>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7357C"/>
    <w:pPr>
      <w:ind w:left="567"/>
    </w:pPr>
  </w:style>
  <w:style w:type="paragraph" w:customStyle="1" w:styleId="Aufzhlung">
    <w:name w:val="Aufzählung"/>
    <w:basedOn w:val="Standardeinzug"/>
    <w:rsid w:val="003764DF"/>
    <w:pPr>
      <w:numPr>
        <w:numId w:val="13"/>
      </w:numPr>
      <w:spacing w:before="120" w:after="120"/>
      <w:outlineLvl w:val="0"/>
    </w:pPr>
  </w:style>
  <w:style w:type="paragraph" w:customStyle="1" w:styleId="TextkrperQ">
    <w:name w:val="TextkörperQ"/>
    <w:basedOn w:val="Standard"/>
    <w:rsid w:val="001530CD"/>
    <w:pPr>
      <w:numPr>
        <w:numId w:val="2"/>
      </w:numPr>
      <w:spacing w:after="60"/>
    </w:pPr>
  </w:style>
  <w:style w:type="paragraph" w:customStyle="1" w:styleId="TextkrperW">
    <w:name w:val="TextkörperW"/>
    <w:basedOn w:val="Standard"/>
    <w:rsid w:val="005B53EA"/>
    <w:pPr>
      <w:numPr>
        <w:numId w:val="3"/>
      </w:numPr>
      <w:spacing w:before="60"/>
    </w:pPr>
  </w:style>
  <w:style w:type="paragraph" w:styleId="Textkrper-Einzug2">
    <w:name w:val="Body Text Indent 2"/>
    <w:basedOn w:val="Standard"/>
    <w:semiHidden/>
    <w:rsid w:val="008D525F"/>
    <w:pPr>
      <w:spacing w:after="120" w:line="480" w:lineRule="auto"/>
      <w:ind w:left="283"/>
    </w:pPr>
  </w:style>
  <w:style w:type="paragraph" w:customStyle="1" w:styleId="TextkrperX">
    <w:name w:val="TextkörperX"/>
    <w:basedOn w:val="Standard"/>
    <w:next w:val="Standardeinzug"/>
    <w:rsid w:val="005B53EA"/>
    <w:pPr>
      <w:keepNext/>
      <w:spacing w:after="60"/>
      <w:ind w:left="851"/>
    </w:pPr>
    <w:rPr>
      <w:rFonts w:ascii="Frutiger-Bold" w:hAnsi="Frutiger-Bold"/>
    </w:rPr>
  </w:style>
  <w:style w:type="paragraph" w:customStyle="1" w:styleId="TextkrperY">
    <w:name w:val="TextkörperY"/>
    <w:basedOn w:val="Standard"/>
    <w:next w:val="Standardeinzug"/>
    <w:rsid w:val="005B53EA"/>
    <w:pPr>
      <w:keepNext/>
      <w:spacing w:after="60"/>
      <w:ind w:left="851"/>
    </w:pPr>
    <w:rPr>
      <w:rFonts w:ascii="Frutiger-Bold" w:hAnsi="Frutiger-Bold"/>
      <w:sz w:val="22"/>
    </w:rPr>
  </w:style>
  <w:style w:type="paragraph" w:styleId="Liste">
    <w:name w:val="List"/>
    <w:basedOn w:val="Standard"/>
    <w:semiHidden/>
    <w:rsid w:val="00AF38D6"/>
    <w:pPr>
      <w:ind w:left="283" w:hanging="283"/>
    </w:pPr>
  </w:style>
  <w:style w:type="paragraph" w:styleId="Liste2">
    <w:name w:val="List 2"/>
    <w:basedOn w:val="Standard"/>
    <w:semiHidden/>
    <w:rsid w:val="00AF38D6"/>
    <w:pPr>
      <w:ind w:left="566" w:hanging="283"/>
    </w:pPr>
  </w:style>
  <w:style w:type="paragraph" w:styleId="Liste3">
    <w:name w:val="List 3"/>
    <w:basedOn w:val="Standard"/>
    <w:semiHidden/>
    <w:rsid w:val="00AF38D6"/>
    <w:pPr>
      <w:ind w:left="849" w:hanging="283"/>
    </w:pPr>
  </w:style>
  <w:style w:type="paragraph" w:styleId="Liste4">
    <w:name w:val="List 4"/>
    <w:basedOn w:val="Standard"/>
    <w:semiHidden/>
    <w:rsid w:val="00AF38D6"/>
    <w:pPr>
      <w:ind w:left="1132" w:hanging="283"/>
    </w:pPr>
  </w:style>
  <w:style w:type="paragraph" w:styleId="Liste5">
    <w:name w:val="List 5"/>
    <w:basedOn w:val="Standard"/>
    <w:semiHidden/>
    <w:rsid w:val="00AF38D6"/>
    <w:pPr>
      <w:ind w:left="1415" w:hanging="283"/>
    </w:pPr>
  </w:style>
  <w:style w:type="paragraph" w:styleId="Listenfortsetzung">
    <w:name w:val="List Continue"/>
    <w:basedOn w:val="Standard"/>
    <w:semiHidden/>
    <w:rsid w:val="00AF38D6"/>
    <w:pPr>
      <w:spacing w:after="120"/>
      <w:ind w:left="283"/>
    </w:pPr>
  </w:style>
  <w:style w:type="paragraph" w:styleId="Listenfortsetzung2">
    <w:name w:val="List Continue 2"/>
    <w:basedOn w:val="Standard"/>
    <w:semiHidden/>
    <w:rsid w:val="00AF38D6"/>
    <w:pPr>
      <w:spacing w:after="120"/>
      <w:ind w:left="566"/>
    </w:pPr>
  </w:style>
  <w:style w:type="paragraph" w:styleId="Listenfortsetzung3">
    <w:name w:val="List Continue 3"/>
    <w:basedOn w:val="Standard"/>
    <w:semiHidden/>
    <w:rsid w:val="00AF38D6"/>
    <w:pPr>
      <w:spacing w:after="120"/>
      <w:ind w:left="849"/>
    </w:pPr>
  </w:style>
  <w:style w:type="paragraph" w:styleId="Listenfortsetzung4">
    <w:name w:val="List Continue 4"/>
    <w:basedOn w:val="Standard"/>
    <w:semiHidden/>
    <w:rsid w:val="00AF38D6"/>
    <w:pPr>
      <w:spacing w:after="120"/>
      <w:ind w:left="1132"/>
    </w:pPr>
  </w:style>
  <w:style w:type="paragraph" w:styleId="Listenfortsetzung5">
    <w:name w:val="List Continue 5"/>
    <w:basedOn w:val="Standard"/>
    <w:semiHidden/>
    <w:rsid w:val="00AF38D6"/>
    <w:pPr>
      <w:spacing w:after="120"/>
      <w:ind w:left="1415"/>
    </w:pPr>
  </w:style>
  <w:style w:type="paragraph" w:styleId="Listennummer">
    <w:name w:val="List Number"/>
    <w:basedOn w:val="Standard"/>
    <w:semiHidden/>
    <w:rsid w:val="00AF38D6"/>
    <w:pPr>
      <w:numPr>
        <w:numId w:val="4"/>
      </w:numPr>
    </w:pPr>
  </w:style>
  <w:style w:type="paragraph" w:styleId="Listennummer2">
    <w:name w:val="List Number 2"/>
    <w:basedOn w:val="Standard"/>
    <w:semiHidden/>
    <w:rsid w:val="00AF38D6"/>
    <w:pPr>
      <w:numPr>
        <w:numId w:val="5"/>
      </w:numPr>
    </w:pPr>
  </w:style>
  <w:style w:type="paragraph" w:styleId="Listennummer3">
    <w:name w:val="List Number 3"/>
    <w:basedOn w:val="Standard"/>
    <w:semiHidden/>
    <w:rsid w:val="00AF38D6"/>
    <w:pPr>
      <w:numPr>
        <w:numId w:val="6"/>
      </w:numPr>
    </w:pPr>
  </w:style>
  <w:style w:type="paragraph" w:styleId="Listennummer4">
    <w:name w:val="List Number 4"/>
    <w:basedOn w:val="Standard"/>
    <w:semiHidden/>
    <w:rsid w:val="00AF38D6"/>
    <w:pPr>
      <w:numPr>
        <w:numId w:val="7"/>
      </w:numPr>
    </w:pPr>
  </w:style>
  <w:style w:type="paragraph" w:styleId="Listennummer5">
    <w:name w:val="List Number 5"/>
    <w:basedOn w:val="Standard"/>
    <w:semiHidden/>
    <w:rsid w:val="00AF38D6"/>
    <w:pPr>
      <w:numPr>
        <w:numId w:val="8"/>
      </w:numPr>
    </w:pPr>
  </w:style>
  <w:style w:type="paragraph" w:styleId="Nachrichtenkopf">
    <w:name w:val="Message Header"/>
    <w:basedOn w:val="Standard"/>
    <w:semiHidden/>
    <w:rsid w:val="00AF38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semiHidden/>
    <w:rsid w:val="00AF38D6"/>
    <w:rPr>
      <w:rFonts w:ascii="Courier New" w:hAnsi="Courier New" w:cs="Courier New"/>
      <w:szCs w:val="20"/>
    </w:rPr>
  </w:style>
  <w:style w:type="table" w:styleId="Tabelle3D-Effekt1">
    <w:name w:val="Table 3D effects 1"/>
    <w:basedOn w:val="NormaleTabelle"/>
    <w:semiHidden/>
    <w:rsid w:val="00AF38D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F38D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F38D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F38D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F38D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F38D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F38D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F38D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F38D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F38D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F38D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F38D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F38D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F38D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F38D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F38D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F38D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F38D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F38D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F38D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F38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F38D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F38D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F38D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F38D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F38D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F38D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F38D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F38D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F38D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F38D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F38D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F38D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F38D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F38D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F38D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F38D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AF38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AF38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F38D6"/>
    <w:pPr>
      <w:spacing w:after="120"/>
    </w:pPr>
  </w:style>
  <w:style w:type="paragraph" w:styleId="Textkrper2">
    <w:name w:val="Body Text 2"/>
    <w:basedOn w:val="Standard"/>
    <w:semiHidden/>
    <w:rsid w:val="00AF38D6"/>
    <w:pPr>
      <w:spacing w:after="120" w:line="480" w:lineRule="auto"/>
    </w:pPr>
  </w:style>
  <w:style w:type="paragraph" w:styleId="Textkrper3">
    <w:name w:val="Body Text 3"/>
    <w:basedOn w:val="Standard"/>
    <w:semiHidden/>
    <w:rsid w:val="00AF38D6"/>
    <w:pPr>
      <w:spacing w:after="120"/>
    </w:pPr>
    <w:rPr>
      <w:sz w:val="16"/>
      <w:szCs w:val="16"/>
    </w:rPr>
  </w:style>
  <w:style w:type="paragraph" w:styleId="Textkrper-Einzug3">
    <w:name w:val="Body Text Indent 3"/>
    <w:basedOn w:val="Standard"/>
    <w:semiHidden/>
    <w:rsid w:val="00AF38D6"/>
    <w:pPr>
      <w:spacing w:after="120"/>
      <w:ind w:left="283"/>
    </w:pPr>
    <w:rPr>
      <w:sz w:val="16"/>
      <w:szCs w:val="16"/>
    </w:rPr>
  </w:style>
  <w:style w:type="paragraph" w:styleId="Textkrper-Erstzeileneinzug">
    <w:name w:val="Body Text First Indent"/>
    <w:basedOn w:val="Textkrper"/>
    <w:semiHidden/>
    <w:rsid w:val="00AF38D6"/>
    <w:pPr>
      <w:ind w:firstLine="210"/>
    </w:pPr>
  </w:style>
  <w:style w:type="paragraph" w:styleId="Textkrper-Zeileneinzug">
    <w:name w:val="Body Text Indent"/>
    <w:basedOn w:val="Standard"/>
    <w:semiHidden/>
    <w:rsid w:val="00AF38D6"/>
    <w:pPr>
      <w:spacing w:after="120"/>
      <w:ind w:left="283"/>
    </w:pPr>
  </w:style>
  <w:style w:type="paragraph" w:styleId="Textkrper-Erstzeileneinzug2">
    <w:name w:val="Body Text First Indent 2"/>
    <w:basedOn w:val="Textkrper-Zeileneinzug"/>
    <w:semiHidden/>
    <w:rsid w:val="00AF38D6"/>
    <w:pPr>
      <w:ind w:firstLine="210"/>
    </w:pPr>
  </w:style>
  <w:style w:type="paragraph" w:styleId="Umschlagabsenderadresse">
    <w:name w:val="envelope return"/>
    <w:basedOn w:val="Standard"/>
    <w:semiHidden/>
    <w:rsid w:val="00AF38D6"/>
    <w:rPr>
      <w:rFonts w:ascii="Arial" w:hAnsi="Arial"/>
      <w:szCs w:val="20"/>
    </w:rPr>
  </w:style>
  <w:style w:type="paragraph" w:styleId="Umschlagadresse">
    <w:name w:val="envelope address"/>
    <w:basedOn w:val="Standard"/>
    <w:semiHidden/>
    <w:rsid w:val="00AF38D6"/>
    <w:pPr>
      <w:framePr w:w="4320" w:h="2160" w:hRule="exact" w:hSpace="141" w:wrap="auto" w:hAnchor="page" w:xAlign="center" w:yAlign="bottom"/>
      <w:ind w:left="1"/>
    </w:pPr>
    <w:rPr>
      <w:rFonts w:ascii="Arial" w:hAnsi="Arial"/>
      <w:sz w:val="24"/>
    </w:rPr>
  </w:style>
  <w:style w:type="paragraph" w:styleId="Unterschrift">
    <w:name w:val="Signature"/>
    <w:basedOn w:val="Standard"/>
    <w:semiHidden/>
    <w:rsid w:val="00AF38D6"/>
    <w:pPr>
      <w:ind w:left="4252"/>
    </w:pPr>
  </w:style>
  <w:style w:type="paragraph" w:styleId="Untertitel">
    <w:name w:val="Subtitle"/>
    <w:basedOn w:val="Standard"/>
    <w:qFormat/>
    <w:rsid w:val="00AF38D6"/>
    <w:pPr>
      <w:spacing w:after="60"/>
      <w:jc w:val="center"/>
      <w:outlineLvl w:val="1"/>
    </w:pPr>
    <w:rPr>
      <w:rFonts w:ascii="Arial" w:hAnsi="Arial"/>
      <w:sz w:val="24"/>
    </w:rPr>
  </w:style>
  <w:style w:type="paragraph" w:styleId="Verzeichnis1">
    <w:name w:val="toc 1"/>
    <w:basedOn w:val="Standard"/>
    <w:next w:val="Standard"/>
    <w:autoRedefine/>
    <w:uiPriority w:val="39"/>
    <w:qFormat/>
    <w:rsid w:val="00C407CD"/>
    <w:pPr>
      <w:tabs>
        <w:tab w:val="left" w:pos="567"/>
        <w:tab w:val="right" w:pos="9639"/>
      </w:tabs>
      <w:spacing w:before="120" w:after="60"/>
    </w:pPr>
    <w:rPr>
      <w:rFonts w:ascii="Frutiger-Bold" w:hAnsi="Frutiger-Bold"/>
      <w:sz w:val="24"/>
    </w:rPr>
  </w:style>
  <w:style w:type="paragraph" w:styleId="Verzeichnis2">
    <w:name w:val="toc 2"/>
    <w:basedOn w:val="Standard"/>
    <w:next w:val="Standard"/>
    <w:autoRedefine/>
    <w:uiPriority w:val="39"/>
    <w:qFormat/>
    <w:rsid w:val="00991491"/>
    <w:pPr>
      <w:tabs>
        <w:tab w:val="left" w:pos="851"/>
        <w:tab w:val="right" w:pos="9639"/>
      </w:tabs>
    </w:pPr>
  </w:style>
  <w:style w:type="paragraph" w:styleId="Verzeichnis3">
    <w:name w:val="toc 3"/>
    <w:basedOn w:val="Standard"/>
    <w:next w:val="Standard"/>
    <w:autoRedefine/>
    <w:uiPriority w:val="39"/>
    <w:qFormat/>
    <w:rsid w:val="00B008C1"/>
    <w:pPr>
      <w:tabs>
        <w:tab w:val="left" w:pos="567"/>
        <w:tab w:val="right" w:pos="9639"/>
      </w:tabs>
    </w:pPr>
  </w:style>
  <w:style w:type="paragraph" w:styleId="Titel">
    <w:name w:val="Title"/>
    <w:aliases w:val="Haupttitel"/>
    <w:basedOn w:val="Standard"/>
    <w:next w:val="Standardeinzug"/>
    <w:qFormat/>
    <w:rsid w:val="008E6D50"/>
    <w:pPr>
      <w:keepNext/>
      <w:numPr>
        <w:numId w:val="10"/>
      </w:numPr>
      <w:spacing w:before="600"/>
      <w:jc w:val="left"/>
      <w:outlineLvl w:val="0"/>
    </w:pPr>
    <w:rPr>
      <w:rFonts w:ascii="Frutiger-Bold" w:hAnsi="Frutiger-Bold"/>
      <w:bCs/>
      <w:kern w:val="28"/>
      <w:sz w:val="28"/>
      <w:szCs w:val="32"/>
    </w:rPr>
  </w:style>
  <w:style w:type="paragraph" w:styleId="Kopfzeile">
    <w:name w:val="header"/>
    <w:basedOn w:val="Standard"/>
    <w:rsid w:val="00FD43D7"/>
    <w:pPr>
      <w:tabs>
        <w:tab w:val="center" w:pos="4536"/>
        <w:tab w:val="right" w:pos="9072"/>
      </w:tabs>
    </w:pPr>
  </w:style>
  <w:style w:type="paragraph" w:styleId="Fuzeile">
    <w:name w:val="footer"/>
    <w:basedOn w:val="Standard"/>
    <w:link w:val="FuzeileZchn"/>
    <w:uiPriority w:val="99"/>
    <w:rsid w:val="00FD43D7"/>
    <w:pPr>
      <w:tabs>
        <w:tab w:val="center" w:pos="4536"/>
        <w:tab w:val="right" w:pos="9072"/>
      </w:tabs>
    </w:pPr>
  </w:style>
  <w:style w:type="character" w:styleId="Seitenzahl">
    <w:name w:val="page number"/>
    <w:basedOn w:val="Absatz-Standardschriftart"/>
    <w:rsid w:val="00FD43D7"/>
  </w:style>
  <w:style w:type="paragraph" w:styleId="Sprechblasentext">
    <w:name w:val="Balloon Text"/>
    <w:basedOn w:val="Standard"/>
    <w:semiHidden/>
    <w:rsid w:val="00D14CC3"/>
    <w:rPr>
      <w:rFonts w:ascii="Tahoma" w:hAnsi="Tahoma" w:cs="Tahoma"/>
      <w:sz w:val="16"/>
      <w:szCs w:val="16"/>
    </w:rPr>
  </w:style>
  <w:style w:type="character" w:styleId="Hyperlink">
    <w:name w:val="Hyperlink"/>
    <w:uiPriority w:val="99"/>
    <w:rsid w:val="00F813B4"/>
    <w:rPr>
      <w:color w:val="0000FF"/>
      <w:u w:val="single"/>
    </w:rPr>
  </w:style>
  <w:style w:type="paragraph" w:styleId="Listenabsatz">
    <w:name w:val="List Paragraph"/>
    <w:basedOn w:val="Standard"/>
    <w:uiPriority w:val="34"/>
    <w:qFormat/>
    <w:rsid w:val="00D036B6"/>
    <w:pPr>
      <w:ind w:left="720"/>
      <w:contextualSpacing/>
    </w:pPr>
  </w:style>
  <w:style w:type="paragraph" w:customStyle="1" w:styleId="Absatz">
    <w:name w:val="Absatz"/>
    <w:basedOn w:val="Standardeinzug"/>
    <w:qFormat/>
    <w:rsid w:val="008C328B"/>
    <w:pPr>
      <w:numPr>
        <w:numId w:val="38"/>
      </w:numPr>
      <w:spacing w:after="60"/>
      <w:outlineLvl w:val="0"/>
    </w:pPr>
  </w:style>
  <w:style w:type="character" w:styleId="Kommentarzeichen">
    <w:name w:val="annotation reference"/>
    <w:basedOn w:val="Absatz-Standardschriftart"/>
    <w:uiPriority w:val="99"/>
    <w:semiHidden/>
    <w:unhideWhenUsed/>
    <w:rsid w:val="00A50DE7"/>
    <w:rPr>
      <w:sz w:val="16"/>
      <w:szCs w:val="16"/>
    </w:rPr>
  </w:style>
  <w:style w:type="paragraph" w:styleId="Kommentartext">
    <w:name w:val="annotation text"/>
    <w:basedOn w:val="Standard"/>
    <w:link w:val="KommentartextZchn"/>
    <w:uiPriority w:val="99"/>
    <w:semiHidden/>
    <w:unhideWhenUsed/>
    <w:rsid w:val="00A50DE7"/>
    <w:rPr>
      <w:szCs w:val="20"/>
    </w:rPr>
  </w:style>
  <w:style w:type="character" w:customStyle="1" w:styleId="KommentartextZchn">
    <w:name w:val="Kommentartext Zchn"/>
    <w:basedOn w:val="Absatz-Standardschriftart"/>
    <w:link w:val="Kommentartext"/>
    <w:uiPriority w:val="99"/>
    <w:semiHidden/>
    <w:rsid w:val="00A50DE7"/>
    <w:rPr>
      <w:rFonts w:ascii="Frutiger LT Std 45 Light" w:hAnsi="Frutiger LT Std 45 Light"/>
      <w:lang w:eastAsia="de-DE"/>
    </w:rPr>
  </w:style>
  <w:style w:type="paragraph" w:styleId="Kommentarthema">
    <w:name w:val="annotation subject"/>
    <w:basedOn w:val="Kommentartext"/>
    <w:next w:val="Kommentartext"/>
    <w:link w:val="KommentarthemaZchn"/>
    <w:uiPriority w:val="99"/>
    <w:semiHidden/>
    <w:unhideWhenUsed/>
    <w:rsid w:val="00A50DE7"/>
    <w:rPr>
      <w:b/>
      <w:bCs/>
    </w:rPr>
  </w:style>
  <w:style w:type="character" w:customStyle="1" w:styleId="KommentarthemaZchn">
    <w:name w:val="Kommentarthema Zchn"/>
    <w:basedOn w:val="KommentartextZchn"/>
    <w:link w:val="Kommentarthema"/>
    <w:uiPriority w:val="99"/>
    <w:semiHidden/>
    <w:rsid w:val="00A50DE7"/>
    <w:rPr>
      <w:rFonts w:ascii="Frutiger LT Std 45 Light" w:hAnsi="Frutiger LT Std 45 Light"/>
      <w:b/>
      <w:bCs/>
      <w:lang w:eastAsia="de-DE"/>
    </w:rPr>
  </w:style>
  <w:style w:type="paragraph" w:styleId="Inhaltsverzeichnisberschrift">
    <w:name w:val="TOC Heading"/>
    <w:basedOn w:val="berschrift1"/>
    <w:next w:val="Standard"/>
    <w:uiPriority w:val="39"/>
    <w:semiHidden/>
    <w:unhideWhenUsed/>
    <w:qFormat/>
    <w:rsid w:val="007E7C65"/>
    <w:pPr>
      <w:keepLines/>
      <w:numPr>
        <w:numId w:val="0"/>
      </w:numPr>
      <w:spacing w:after="0" w:line="276" w:lineRule="auto"/>
      <w:jc w:val="left"/>
      <w:outlineLvl w:val="9"/>
    </w:pPr>
    <w:rPr>
      <w:rFonts w:asciiTheme="majorHAnsi" w:eastAsiaTheme="majorEastAsia" w:hAnsiTheme="majorHAnsi" w:cstheme="majorBidi"/>
      <w:b/>
      <w:color w:val="365F91" w:themeColor="accent1" w:themeShade="BF"/>
      <w:kern w:val="0"/>
      <w:szCs w:val="28"/>
      <w:lang w:eastAsia="de-CH"/>
    </w:rPr>
  </w:style>
  <w:style w:type="paragraph" w:styleId="Verzeichnis4">
    <w:name w:val="toc 4"/>
    <w:basedOn w:val="Standard"/>
    <w:next w:val="Standard"/>
    <w:autoRedefine/>
    <w:uiPriority w:val="39"/>
    <w:unhideWhenUsed/>
    <w:rsid w:val="006C7EF9"/>
    <w:pPr>
      <w:spacing w:after="100" w:line="276" w:lineRule="auto"/>
      <w:ind w:left="660"/>
      <w:jc w:val="left"/>
    </w:pPr>
    <w:rPr>
      <w:rFonts w:asciiTheme="minorHAnsi" w:eastAsiaTheme="minorEastAsia" w:hAnsiTheme="minorHAnsi" w:cstheme="minorBidi"/>
      <w:sz w:val="22"/>
      <w:szCs w:val="22"/>
      <w:lang w:eastAsia="de-CH"/>
    </w:rPr>
  </w:style>
  <w:style w:type="paragraph" w:styleId="Verzeichnis5">
    <w:name w:val="toc 5"/>
    <w:basedOn w:val="Standard"/>
    <w:next w:val="Standard"/>
    <w:autoRedefine/>
    <w:uiPriority w:val="39"/>
    <w:unhideWhenUsed/>
    <w:rsid w:val="006C7EF9"/>
    <w:pPr>
      <w:spacing w:after="100" w:line="276" w:lineRule="auto"/>
      <w:ind w:left="880"/>
      <w:jc w:val="left"/>
    </w:pPr>
    <w:rPr>
      <w:rFonts w:asciiTheme="minorHAnsi" w:eastAsiaTheme="minorEastAsia" w:hAnsiTheme="minorHAnsi" w:cstheme="minorBidi"/>
      <w:sz w:val="22"/>
      <w:szCs w:val="22"/>
      <w:lang w:eastAsia="de-CH"/>
    </w:rPr>
  </w:style>
  <w:style w:type="paragraph" w:styleId="Verzeichnis6">
    <w:name w:val="toc 6"/>
    <w:basedOn w:val="Standard"/>
    <w:next w:val="Standard"/>
    <w:autoRedefine/>
    <w:uiPriority w:val="39"/>
    <w:unhideWhenUsed/>
    <w:rsid w:val="006C7EF9"/>
    <w:pPr>
      <w:spacing w:after="100" w:line="276" w:lineRule="auto"/>
      <w:ind w:left="1100"/>
      <w:jc w:val="left"/>
    </w:pPr>
    <w:rPr>
      <w:rFonts w:asciiTheme="minorHAnsi" w:eastAsiaTheme="minorEastAsia" w:hAnsiTheme="minorHAnsi" w:cstheme="minorBidi"/>
      <w:sz w:val="22"/>
      <w:szCs w:val="22"/>
      <w:lang w:eastAsia="de-CH"/>
    </w:rPr>
  </w:style>
  <w:style w:type="paragraph" w:styleId="Verzeichnis7">
    <w:name w:val="toc 7"/>
    <w:basedOn w:val="Standard"/>
    <w:next w:val="Standard"/>
    <w:autoRedefine/>
    <w:uiPriority w:val="39"/>
    <w:unhideWhenUsed/>
    <w:rsid w:val="006C7EF9"/>
    <w:pPr>
      <w:spacing w:after="100" w:line="276" w:lineRule="auto"/>
      <w:ind w:left="1320"/>
      <w:jc w:val="left"/>
    </w:pPr>
    <w:rPr>
      <w:rFonts w:asciiTheme="minorHAnsi" w:eastAsiaTheme="minorEastAsia" w:hAnsiTheme="minorHAnsi" w:cstheme="minorBidi"/>
      <w:sz w:val="22"/>
      <w:szCs w:val="22"/>
      <w:lang w:eastAsia="de-CH"/>
    </w:rPr>
  </w:style>
  <w:style w:type="paragraph" w:styleId="Verzeichnis8">
    <w:name w:val="toc 8"/>
    <w:basedOn w:val="Standard"/>
    <w:next w:val="Standard"/>
    <w:autoRedefine/>
    <w:uiPriority w:val="39"/>
    <w:unhideWhenUsed/>
    <w:rsid w:val="006C7EF9"/>
    <w:pPr>
      <w:spacing w:after="100" w:line="276" w:lineRule="auto"/>
      <w:ind w:left="1540"/>
      <w:jc w:val="left"/>
    </w:pPr>
    <w:rPr>
      <w:rFonts w:asciiTheme="minorHAnsi" w:eastAsiaTheme="minorEastAsia" w:hAnsiTheme="minorHAnsi" w:cstheme="minorBidi"/>
      <w:sz w:val="22"/>
      <w:szCs w:val="22"/>
      <w:lang w:eastAsia="de-CH"/>
    </w:rPr>
  </w:style>
  <w:style w:type="paragraph" w:styleId="Verzeichnis9">
    <w:name w:val="toc 9"/>
    <w:basedOn w:val="Standard"/>
    <w:next w:val="Standard"/>
    <w:autoRedefine/>
    <w:uiPriority w:val="39"/>
    <w:unhideWhenUsed/>
    <w:rsid w:val="006C7EF9"/>
    <w:pPr>
      <w:spacing w:after="100" w:line="276" w:lineRule="auto"/>
      <w:ind w:left="1760"/>
      <w:jc w:val="left"/>
    </w:pPr>
    <w:rPr>
      <w:rFonts w:asciiTheme="minorHAnsi" w:eastAsiaTheme="minorEastAsia" w:hAnsiTheme="minorHAnsi" w:cstheme="minorBidi"/>
      <w:sz w:val="22"/>
      <w:szCs w:val="22"/>
      <w:lang w:eastAsia="de-CH"/>
    </w:rPr>
  </w:style>
  <w:style w:type="character" w:customStyle="1" w:styleId="FuzeileZchn">
    <w:name w:val="Fußzeile Zchn"/>
    <w:basedOn w:val="Absatz-Standardschriftart"/>
    <w:link w:val="Fuzeile"/>
    <w:uiPriority w:val="99"/>
    <w:rsid w:val="00ED3B6F"/>
    <w:rPr>
      <w:rFonts w:ascii="Frutiger LT Std 45 Light" w:hAnsi="Frutiger LT Std 45 Light"/>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9594">
      <w:bodyDiv w:val="1"/>
      <w:marLeft w:val="0"/>
      <w:marRight w:val="0"/>
      <w:marTop w:val="0"/>
      <w:marBottom w:val="0"/>
      <w:divBdr>
        <w:top w:val="none" w:sz="0" w:space="0" w:color="auto"/>
        <w:left w:val="none" w:sz="0" w:space="0" w:color="auto"/>
        <w:bottom w:val="none" w:sz="0" w:space="0" w:color="auto"/>
        <w:right w:val="none" w:sz="0" w:space="0" w:color="auto"/>
      </w:divBdr>
    </w:div>
    <w:div w:id="320739030">
      <w:bodyDiv w:val="1"/>
      <w:marLeft w:val="0"/>
      <w:marRight w:val="0"/>
      <w:marTop w:val="0"/>
      <w:marBottom w:val="0"/>
      <w:divBdr>
        <w:top w:val="none" w:sz="0" w:space="0" w:color="auto"/>
        <w:left w:val="none" w:sz="0" w:space="0" w:color="auto"/>
        <w:bottom w:val="none" w:sz="0" w:space="0" w:color="auto"/>
        <w:right w:val="none" w:sz="0" w:space="0" w:color="auto"/>
      </w:divBdr>
      <w:divsChild>
        <w:div w:id="1165971846">
          <w:marLeft w:val="0"/>
          <w:marRight w:val="0"/>
          <w:marTop w:val="0"/>
          <w:marBottom w:val="0"/>
          <w:divBdr>
            <w:top w:val="none" w:sz="0" w:space="0" w:color="auto"/>
            <w:left w:val="none" w:sz="0" w:space="0" w:color="auto"/>
            <w:bottom w:val="none" w:sz="0" w:space="0" w:color="auto"/>
            <w:right w:val="none" w:sz="0" w:space="0" w:color="auto"/>
          </w:divBdr>
          <w:divsChild>
            <w:div w:id="414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530-def_Musterregelement_Abwasser"/>
    <f:field ref="objsubject" par="" edit="true" text=""/>
    <f:field ref="objcreatedby" par="" text="Tille AUW, Manuel"/>
    <f:field ref="objcreatedat" par="" text="30.05.2017 13:44:45"/>
    <f:field ref="objchangedby" par="" text="Tille AUW, Manuel"/>
    <f:field ref="objmodifiedat" par="" text="30.05.2017 13:44:46"/>
    <f:field ref="doc_FSCFOLIO_1_1001_FieldDocumentNumber" par="" text=""/>
    <f:field ref="doc_FSCFOLIO_1_1001_FieldSubject" par="" edit="true" text=""/>
    <f:field ref="FSCFOLIO_1_1001_FieldCurrentUser" par="" text="Manuel Tille AUW"/>
    <f:field ref="CCAPRECONFIG_15_1001_Objektname" par="" edit="true" text="20170530-def_Musterregelement_Abwasser"/>
    <f:field ref="CHPRECONFIG_1_1001_Objektname" par="" edit="true" text="20170530-def_Musterregelement_Abwasser"/>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3BF5DB-1687-4874-9F47-82B757E7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66BA57B3.dotm</Template>
  <TotalTime>0</TotalTime>
  <Pages>13</Pages>
  <Words>3550</Words>
  <Characters>22369</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Hunziker Betatech AG</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sekr4</dc:creator>
  <cp:lastModifiedBy>auwenz</cp:lastModifiedBy>
  <cp:revision>3</cp:revision>
  <cp:lastPrinted>2017-05-17T09:36:00Z</cp:lastPrinted>
  <dcterms:created xsi:type="dcterms:W3CDTF">2017-05-30T11:50:00Z</dcterms:created>
  <dcterms:modified xsi:type="dcterms:W3CDTF">2017-05-30T12:20:00Z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COO.2103.100.8.3422689</vt:lpwstr>
  </property>
  <property fmtid="{D5CDD505-2E9C-101B-9397-08002B2CF9AE}" pid="3" name="FSC#FSCIBISDOCPROPS@15.1400:Container">
    <vt:lpwstr>COO.2103.100.8.3422689</vt:lpwstr>
  </property>
  <property fmtid="{D5CDD505-2E9C-101B-9397-08002B2CF9AE}" pid="4" name="FSC#FSCIBISDOCPROPS@15.1400:Objectname">
    <vt:lpwstr>20170530-def_Musterregelement_Abwasser</vt:lpwstr>
  </property>
  <property fmtid="{D5CDD505-2E9C-101B-9397-08002B2CF9AE}" pid="5" name="FSC#FSCIBISDOCPROPS@15.1400:Subject">
    <vt:lpwstr>Nicht verfügbar</vt:lpwstr>
  </property>
  <property fmtid="{D5CDD505-2E9C-101B-9397-08002B2CF9AE}" pid="6" name="FSC#FSCIBISDOCPROPS@15.1400:Owner">
    <vt:lpwstr>Tille AUW, Manuel</vt:lpwstr>
  </property>
  <property fmtid="{D5CDD505-2E9C-101B-9397-08002B2CF9AE}" pid="7" name="FSC#FSCIBISDOCPROPS@15.1400:OwnerAbbreviation">
    <vt:lpwstr/>
  </property>
  <property fmtid="{D5CDD505-2E9C-101B-9397-08002B2CF9AE}" pid="8" name="FSC#FSCIBISDOCPROPS@15.1400:GroupShortName">
    <vt:lpwstr>AFU_AA</vt:lpwstr>
  </property>
  <property fmtid="{D5CDD505-2E9C-101B-9397-08002B2CF9AE}" pid="9" name="FSC#FSCIBISDOCPROPS@15.1400:TopLevelSubfileName">
    <vt:lpwstr>Berichte  (002)</vt:lpwstr>
  </property>
  <property fmtid="{D5CDD505-2E9C-101B-9397-08002B2CF9AE}" pid="10" name="FSC#FSCIBISDOCPROPS@15.1400:TopLevelSubfileNumber">
    <vt:lpwstr>2</vt:lpwstr>
  </property>
  <property fmtid="{D5CDD505-2E9C-101B-9397-08002B2CF9AE}" pid="11" name="FSC#FSCIBISDOCPROPS@15.1400:TitleSubFile">
    <vt:lpwstr>Berichte </vt:lpwstr>
  </property>
  <property fmtid="{D5CDD505-2E9C-101B-9397-08002B2CF9AE}" pid="12" name="FSC#FSCIBISDOCPROPS@15.1400:TopLevelDossierName">
    <vt:lpwstr>Muster-Abwasserreglement Kt. TG 2016 (0042/2016/AFU)</vt:lpwstr>
  </property>
  <property fmtid="{D5CDD505-2E9C-101B-9397-08002B2CF9AE}" pid="13" name="FSC#FSCIBISDOCPROPS@15.1400:TopLevelDossierNumber">
    <vt:lpwstr>42</vt:lpwstr>
  </property>
  <property fmtid="{D5CDD505-2E9C-101B-9397-08002B2CF9AE}" pid="14" name="FSC#FSCIBISDOCPROPS@15.1400:TopLevelDossierYear">
    <vt:lpwstr>2016</vt:lpwstr>
  </property>
  <property fmtid="{D5CDD505-2E9C-101B-9397-08002B2CF9AE}" pid="15" name="FSC#FSCIBISDOCPROPS@15.1400:TopLevelDossierTitel">
    <vt:lpwstr>Muster-Abwasserreglement Kt. TG 2016</vt:lpwstr>
  </property>
  <property fmtid="{D5CDD505-2E9C-101B-9397-08002B2CF9AE}" pid="16" name="FSC#FSCIBISDOCPROPS@15.1400:TopLevelDossierRespOrgShortname">
    <vt:lpwstr>AFU</vt:lpwstr>
  </property>
  <property fmtid="{D5CDD505-2E9C-101B-9397-08002B2CF9AE}" pid="17" name="FSC#FSCIBISDOCPROPS@15.1400:TopLevelDossierResponsible">
    <vt:lpwstr>Tille AUW, Manuel</vt:lpwstr>
  </property>
  <property fmtid="{D5CDD505-2E9C-101B-9397-08002B2CF9AE}" pid="18" name="FSC#FSCIBISDOCPROPS@15.1400:TopLevelSubjectGroupPosNumber">
    <vt:lpwstr>13.09</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AFU/13.09/2016/00042</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30.05.2017</vt:lpwstr>
  </property>
  <property fmtid="{D5CDD505-2E9C-101B-9397-08002B2CF9AE}" pid="30" name="FSC#FSCIBISDOCPROPS@15.1400:CreatedBy">
    <vt:lpwstr>Manuel Tille AUW</vt:lpwstr>
  </property>
  <property fmtid="{D5CDD505-2E9C-101B-9397-08002B2CF9AE}" pid="31" name="FSC#FSCIBISDOCPROPS@15.1400:ReferredBarCode">
    <vt:lpwstr/>
  </property>
  <property fmtid="{D5CDD505-2E9C-101B-9397-08002B2CF9AE}" pid="32" name="FSC#LOCALSW@2103.100:BarCodeDossierRef">
    <vt:lpwstr>AFU/13.09/2016/00042</vt:lpwstr>
  </property>
  <property fmtid="{D5CDD505-2E9C-101B-9397-08002B2CF9AE}" pid="33" name="FSC#LOCALSW@2103.100:BarCodeTopLevelDossierName">
    <vt:lpwstr>Muster-Abwasserreglement Kt. TG 2016 (0042/2016/AFU)</vt:lpwstr>
  </property>
  <property fmtid="{D5CDD505-2E9C-101B-9397-08002B2CF9AE}" pid="34" name="FSC#LOCALSW@2103.100:BarCodeTopLevelDossierTitel">
    <vt:lpwstr>Muster-Abwasserreglement Kt. TG 2016</vt:lpwstr>
  </property>
  <property fmtid="{D5CDD505-2E9C-101B-9397-08002B2CF9AE}" pid="35" name="FSC#LOCALSW@2103.100:BarCodeTopLevelSubfileTitle">
    <vt:lpwstr>Berichte  (002)</vt:lpwstr>
  </property>
  <property fmtid="{D5CDD505-2E9C-101B-9397-08002B2CF9AE}" pid="36" name="FSC#LOCALSW@2103.100:BarCodeTitleSubFile">
    <vt:lpwstr>Berichte </vt:lpwstr>
  </property>
  <property fmtid="{D5CDD505-2E9C-101B-9397-08002B2CF9AE}" pid="37" name="FSC#LOCALSW@2103.100:BarCodeOwnerSubfile">
    <vt:lpwstr>Tille AUW</vt:lpwstr>
  </property>
  <property fmtid="{D5CDD505-2E9C-101B-9397-08002B2CF9AE}" pid="38" name="FSC#LOCALSW@2103.100:TGDOSREI">
    <vt:lpwstr/>
  </property>
  <property fmtid="{D5CDD505-2E9C-101B-9397-08002B2CF9AE}" pid="39" name="FSC#COOELAK@1.1001:Subject">
    <vt:lpwstr/>
  </property>
  <property fmtid="{D5CDD505-2E9C-101B-9397-08002B2CF9AE}" pid="40" name="FSC#COOELAK@1.1001:FileReference">
    <vt:lpwstr>AFU/13.09/2016/00042</vt:lpwstr>
  </property>
  <property fmtid="{D5CDD505-2E9C-101B-9397-08002B2CF9AE}" pid="41" name="FSC#COOELAK@1.1001:FileRefYear">
    <vt:lpwstr>2016</vt:lpwstr>
  </property>
  <property fmtid="{D5CDD505-2E9C-101B-9397-08002B2CF9AE}" pid="42" name="FSC#COOELAK@1.1001:FileRefOrdinal">
    <vt:lpwstr>42</vt:lpwstr>
  </property>
  <property fmtid="{D5CDD505-2E9C-101B-9397-08002B2CF9AE}" pid="43" name="FSC#COOELAK@1.1001:FileRefOU">
    <vt:lpwstr>AFU</vt:lpwstr>
  </property>
  <property fmtid="{D5CDD505-2E9C-101B-9397-08002B2CF9AE}" pid="44" name="FSC#COOELAK@1.1001:Organization">
    <vt:lpwstr/>
  </property>
  <property fmtid="{D5CDD505-2E9C-101B-9397-08002B2CF9AE}" pid="45" name="FSC#COOELAK@1.1001:Owner">
    <vt:lpwstr>Tille AUW Manuel (Frauenfeld)</vt:lpwstr>
  </property>
  <property fmtid="{D5CDD505-2E9C-101B-9397-08002B2CF9AE}" pid="46" name="FSC#COOELAK@1.1001:OwnerExtension">
    <vt:lpwstr>+41 58 345 51 64</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AFU Abwasser und Anlagensicherheit (AFU_AA)</vt:lpwstr>
  </property>
  <property fmtid="{D5CDD505-2E9C-101B-9397-08002B2CF9AE}" pid="53" name="FSC#COOELAK@1.1001:CreatedAt">
    <vt:lpwstr>30.05.2017</vt:lpwstr>
  </property>
  <property fmtid="{D5CDD505-2E9C-101B-9397-08002B2CF9AE}" pid="54" name="FSC#COOELAK@1.1001:OU">
    <vt:lpwstr>Amt für Umwelt, Amtschef/ZD Leitung (AFU)</vt:lpwstr>
  </property>
  <property fmtid="{D5CDD505-2E9C-101B-9397-08002B2CF9AE}" pid="55" name="FSC#COOELAK@1.1001:Priority">
    <vt:lpwstr> ()</vt:lpwstr>
  </property>
  <property fmtid="{D5CDD505-2E9C-101B-9397-08002B2CF9AE}" pid="56" name="FSC#COOELAK@1.1001:ObjBarCode">
    <vt:lpwstr>*COO.2103.100.8.3422689*</vt:lpwstr>
  </property>
  <property fmtid="{D5CDD505-2E9C-101B-9397-08002B2CF9AE}" pid="57" name="FSC#COOELAK@1.1001:RefBarCode">
    <vt:lpwstr>*COO.2103.100.7.1062499*</vt:lpwstr>
  </property>
  <property fmtid="{D5CDD505-2E9C-101B-9397-08002B2CF9AE}" pid="58" name="FSC#COOELAK@1.1001:FileRefBarCode">
    <vt:lpwstr>*AFU/13.09/2016/00042*</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13.09</vt:lpwstr>
  </property>
  <property fmtid="{D5CDD505-2E9C-101B-9397-08002B2CF9AE}" pid="72" name="FSC#COOELAK@1.1001:CurrentUserRolePos">
    <vt:lpwstr>Sachbearbeiter/in</vt:lpwstr>
  </property>
  <property fmtid="{D5CDD505-2E9C-101B-9397-08002B2CF9AE}" pid="73" name="FSC#COOELAK@1.1001:CurrentUserEmail">
    <vt:lpwstr>manuel.tille@tg.ch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Manuel Tille AUW</vt:lpwstr>
  </property>
  <property fmtid="{D5CDD505-2E9C-101B-9397-08002B2CF9AE}" pid="81" name="FSC#ATSTATECFG@1.1001:AgentPhone">
    <vt:lpwstr>+41 58 345 51 64</vt:lpwstr>
  </property>
  <property fmtid="{D5CDD505-2E9C-101B-9397-08002B2CF9AE}" pid="82" name="FSC#ATSTATECFG@1.1001:DepartmentFax">
    <vt:lpwstr/>
  </property>
  <property fmtid="{D5CDD505-2E9C-101B-9397-08002B2CF9AE}" pid="83" name="FSC#ATSTATECFG@1.1001:DepartmentEmail">
    <vt:lpwstr>umwelt.afu@tg.ch</vt:lpwstr>
  </property>
  <property fmtid="{D5CDD505-2E9C-101B-9397-08002B2CF9AE}" pid="84" name="FSC#ATSTATECFG@1.1001:SubfileDate">
    <vt:lpwstr>12.04.2016</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Bahnhofstrasse 55</vt:lpwstr>
  </property>
  <property fmtid="{D5CDD505-2E9C-101B-9397-08002B2CF9AE}" pid="90" name="FSC#ATSTATECFG@1.1001:DepartmentDVR">
    <vt:lpwstr/>
  </property>
  <property fmtid="{D5CDD505-2E9C-101B-9397-08002B2CF9AE}" pid="91" name="FSC#ATSTATECFG@1.1001:DepartmentUID">
    <vt:lpwstr>6510</vt:lpwstr>
  </property>
  <property fmtid="{D5CDD505-2E9C-101B-9397-08002B2CF9AE}" pid="92" name="FSC#ATSTATECFG@1.1001:SubfileReference">
    <vt:lpwstr>002</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COO.2103.100.8.3422689</vt:lpwstr>
  </property>
  <property fmtid="{D5CDD505-2E9C-101B-9397-08002B2CF9AE}" pid="103" name="FSC#LOCALSW@2103.100:User_Login_red">
    <vt:lpwstr>auwtil@TG.CH_x000d_
manuel.tille@tg.ch_x000d_
TG\auwtil</vt:lpwstr>
  </property>
  <property fmtid="{D5CDD505-2E9C-101B-9397-08002B2CF9AE}" pid="104" name="FSC#FSCFOLIO@1.1001:docpropproject">
    <vt:lpwstr/>
  </property>
</Properties>
</file>