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46" w:rsidRPr="00665476" w:rsidRDefault="005C6246" w:rsidP="00200612">
      <w:pPr>
        <w:pStyle w:val="TitelKVTG"/>
        <w:spacing w:after="120" w:line="240" w:lineRule="auto"/>
        <w:rPr>
          <w:sz w:val="32"/>
          <w:szCs w:val="32"/>
        </w:rPr>
      </w:pPr>
      <w:r w:rsidRPr="00665476">
        <w:rPr>
          <w:sz w:val="32"/>
          <w:szCs w:val="32"/>
        </w:rPr>
        <w:t xml:space="preserve">Technische Dokumentation Gewässerraumlinien </w:t>
      </w:r>
      <w:r w:rsidR="00665476">
        <w:rPr>
          <w:sz w:val="32"/>
          <w:szCs w:val="32"/>
        </w:rPr>
        <w:br/>
      </w:r>
      <w:r w:rsidRPr="00665476">
        <w:rPr>
          <w:sz w:val="32"/>
          <w:szCs w:val="32"/>
        </w:rPr>
        <w:t xml:space="preserve">Fliessgewässer </w:t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2392"/>
        <w:gridCol w:w="182"/>
        <w:gridCol w:w="24"/>
        <w:gridCol w:w="680"/>
        <w:gridCol w:w="1305"/>
        <w:gridCol w:w="974"/>
        <w:gridCol w:w="1406"/>
        <w:gridCol w:w="2220"/>
      </w:tblGrid>
      <w:tr w:rsidR="005C6246" w:rsidRPr="008B5059" w:rsidTr="00771BCD"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  <w:sz w:val="18"/>
              </w:rPr>
            </w:pPr>
            <w:r w:rsidRPr="008B5059">
              <w:rPr>
                <w:b/>
              </w:rPr>
              <w:t>fgew1. B</w:t>
            </w:r>
            <w:r w:rsidR="00665476">
              <w:rPr>
                <w:b/>
              </w:rPr>
              <w:t>ezeichnung und Lokalisierung der Abschnitte</w:t>
            </w:r>
            <w:r w:rsidRPr="008B5059">
              <w:rPr>
                <w:b/>
              </w:rPr>
              <w:t xml:space="preserve"> mit Gewässerraumfestlegung</w:t>
            </w:r>
          </w:p>
        </w:tc>
      </w:tr>
      <w:tr w:rsidR="00200612" w:rsidRPr="00200612" w:rsidTr="005C6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Gemeinde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Bearbeiter: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200612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Büro/Name</w:t>
            </w:r>
          </w:p>
        </w:tc>
      </w:tr>
      <w:tr w:rsidR="00200612" w:rsidRPr="00200612" w:rsidTr="005C6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Gewässer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Name / Nr. Gewässerkataster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 xml:space="preserve">Datum: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proofErr w:type="spellStart"/>
            <w:r w:rsidRPr="00200612">
              <w:rPr>
                <w:sz w:val="20"/>
                <w:highlight w:val="lightGray"/>
              </w:rPr>
              <w:t>xx.yy.xxxx</w:t>
            </w:r>
            <w:proofErr w:type="spellEnd"/>
          </w:p>
        </w:tc>
      </w:tr>
      <w:tr w:rsidR="00200612" w:rsidRPr="00200612" w:rsidTr="005C6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 xml:space="preserve">ID </w:t>
            </w:r>
            <w:proofErr w:type="spellStart"/>
            <w:r w:rsidRPr="00200612">
              <w:rPr>
                <w:sz w:val="20"/>
              </w:rPr>
              <w:t>Gewässerraumabsch</w:t>
            </w:r>
            <w:r w:rsidR="006823FC">
              <w:rPr>
                <w:sz w:val="20"/>
              </w:rPr>
              <w:t>-</w:t>
            </w:r>
            <w:r w:rsidRPr="00200612">
              <w:rPr>
                <w:sz w:val="20"/>
              </w:rPr>
              <w:t>nitt</w:t>
            </w:r>
            <w:proofErr w:type="spellEnd"/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 xml:space="preserve">Nr. </w:t>
            </w:r>
            <w:proofErr w:type="spellStart"/>
            <w:r w:rsidRPr="00200612">
              <w:rPr>
                <w:sz w:val="20"/>
                <w:highlight w:val="lightGray"/>
              </w:rPr>
              <w:t>Gewässerkataster_Abschnitt</w:t>
            </w:r>
            <w:proofErr w:type="spellEnd"/>
          </w:p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(Auf Gewässerraumlinienplan darstellen)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ind w:left="11"/>
              <w:rPr>
                <w:sz w:val="20"/>
              </w:rPr>
            </w:pPr>
            <w:r w:rsidRPr="00200612">
              <w:rPr>
                <w:sz w:val="20"/>
              </w:rPr>
              <w:t>Definition Abschnitt: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5C6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Gewässerabschnitt von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818"/>
              </w:tabs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Koordinaten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ind w:left="11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rPr>
                <w:sz w:val="20"/>
              </w:rPr>
            </w:pPr>
          </w:p>
        </w:tc>
      </w:tr>
      <w:tr w:rsidR="00200612" w:rsidRPr="00200612" w:rsidTr="005C6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Gewässerabschnitt bis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818"/>
              </w:tabs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Koordinaten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12" w:rsidRPr="00200612" w:rsidRDefault="00200612" w:rsidP="00A0093C">
            <w:pPr>
              <w:ind w:left="11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12" w:rsidRPr="00200612" w:rsidRDefault="00200612" w:rsidP="00A0093C">
            <w:pPr>
              <w:ind w:left="11"/>
              <w:rPr>
                <w:sz w:val="20"/>
              </w:rPr>
            </w:pPr>
          </w:p>
        </w:tc>
      </w:tr>
      <w:tr w:rsidR="005C6246" w:rsidRPr="008B5059" w:rsidTr="00771BCD">
        <w:trPr>
          <w:trHeight w:val="269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665476" w:rsidP="00665476">
            <w:pPr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fgew2. P</w:t>
            </w:r>
            <w:r w:rsidR="005C6246" w:rsidRPr="008B5059">
              <w:rPr>
                <w:b/>
                <w:noProof/>
                <w:lang w:eastAsia="de-CH"/>
              </w:rPr>
              <w:t>rüfung des berechneten Raumbedarfs gemä</w:t>
            </w:r>
            <w:r>
              <w:rPr>
                <w:b/>
                <w:noProof/>
                <w:lang w:eastAsia="de-CH"/>
              </w:rPr>
              <w:t xml:space="preserve">ss GIS-Analyse (Art. 41a Abs. 1 </w:t>
            </w:r>
            <w:r w:rsidR="005C6246" w:rsidRPr="008B5059">
              <w:rPr>
                <w:b/>
                <w:noProof/>
                <w:lang w:eastAsia="de-CH"/>
              </w:rPr>
              <w:t>und 2 GSchV)</w:t>
            </w:r>
          </w:p>
        </w:tc>
      </w:tr>
      <w:tr w:rsidR="005C6246" w:rsidRPr="008B5059" w:rsidTr="00771BCD"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</w:rPr>
              <w:t>Dokumentation Gewässerabschnitt</w:t>
            </w:r>
          </w:p>
        </w:tc>
      </w:tr>
      <w:tr w:rsidR="00200612" w:rsidRPr="00200612" w:rsidTr="00A0093C">
        <w:tc>
          <w:tcPr>
            <w:tcW w:w="4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Foto 1</w:t>
            </w:r>
          </w:p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</w:p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</w:p>
          <w:p w:rsidR="00200612" w:rsidRDefault="00200612" w:rsidP="00A0093C">
            <w:pPr>
              <w:rPr>
                <w:sz w:val="20"/>
                <w:highlight w:val="lightGray"/>
              </w:rPr>
            </w:pPr>
          </w:p>
          <w:p w:rsidR="004F2627" w:rsidRPr="00200612" w:rsidRDefault="004F2627" w:rsidP="00A0093C">
            <w:pPr>
              <w:rPr>
                <w:sz w:val="20"/>
                <w:highlight w:val="lightGray"/>
              </w:rPr>
            </w:pPr>
          </w:p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Foto 2</w:t>
            </w:r>
          </w:p>
        </w:tc>
      </w:tr>
      <w:tr w:rsidR="005C6246" w:rsidRPr="008B5059" w:rsidTr="00771BCD"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</w:rPr>
              <w:t>Charakterisierung Gewässerabschnitt</w:t>
            </w:r>
          </w:p>
        </w:tc>
      </w:tr>
      <w:tr w:rsidR="00200612" w:rsidRPr="00200612" w:rsidTr="00A0093C">
        <w:trPr>
          <w:trHeight w:val="2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ind w:left="-40"/>
              <w:rPr>
                <w:sz w:val="20"/>
              </w:rPr>
            </w:pPr>
            <w:r w:rsidRPr="00200612">
              <w:rPr>
                <w:sz w:val="20"/>
              </w:rPr>
              <w:t>Beschreibung</w:t>
            </w:r>
          </w:p>
          <w:p w:rsidR="00200612" w:rsidRPr="00200612" w:rsidRDefault="00200612" w:rsidP="00A0093C">
            <w:pPr>
              <w:ind w:left="-40"/>
              <w:rPr>
                <w:sz w:val="20"/>
              </w:rPr>
            </w:pPr>
            <w:r w:rsidRPr="00200612">
              <w:rPr>
                <w:sz w:val="20"/>
              </w:rPr>
              <w:t>Gewässerabschnitt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rPr>
          <w:trHeight w:val="2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ind w:left="-40"/>
              <w:rPr>
                <w:sz w:val="20"/>
              </w:rPr>
            </w:pPr>
            <w:r w:rsidRPr="00200612">
              <w:rPr>
                <w:sz w:val="20"/>
              </w:rPr>
              <w:t>Plausibilisierung/</w:t>
            </w:r>
            <w:r w:rsidRPr="00200612">
              <w:rPr>
                <w:sz w:val="20"/>
              </w:rPr>
              <w:br/>
              <w:t xml:space="preserve">Beurteilung natürliche </w:t>
            </w:r>
            <w:r w:rsidR="00EF4D1D">
              <w:rPr>
                <w:sz w:val="20"/>
              </w:rPr>
              <w:br/>
            </w:r>
            <w:proofErr w:type="spellStart"/>
            <w:r w:rsidRPr="00200612">
              <w:rPr>
                <w:sz w:val="20"/>
              </w:rPr>
              <w:t>Gerinnesohlenbreite</w:t>
            </w:r>
            <w:proofErr w:type="spellEnd"/>
            <w:r w:rsidRPr="00200612">
              <w:rPr>
                <w:sz w:val="20"/>
              </w:rPr>
              <w:t xml:space="preserve"> </w:t>
            </w:r>
            <w:r w:rsidR="00EF4D1D">
              <w:rPr>
                <w:sz w:val="20"/>
              </w:rPr>
              <w:br/>
            </w:r>
            <w:r w:rsidRPr="00200612">
              <w:rPr>
                <w:sz w:val="20"/>
              </w:rPr>
              <w:t>gemäss GIS-Analyse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200612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Plausibilisierung/Beurteilung</w:t>
            </w:r>
          </w:p>
        </w:tc>
      </w:tr>
      <w:tr w:rsidR="006C6812" w:rsidRPr="008B5059" w:rsidTr="00B40DF6"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6812" w:rsidRPr="008B5059" w:rsidRDefault="00B21382" w:rsidP="00B40DF6">
            <w:pPr>
              <w:rPr>
                <w:b/>
              </w:rPr>
            </w:pPr>
            <w:r w:rsidRPr="008B5059">
              <w:rPr>
                <w:b/>
              </w:rPr>
              <w:t xml:space="preserve">Alternativen zur Herleitung der natürlichen </w:t>
            </w:r>
            <w:proofErr w:type="spellStart"/>
            <w:r w:rsidRPr="008B5059">
              <w:rPr>
                <w:b/>
              </w:rPr>
              <w:t>Gerinnesohlenbreite</w:t>
            </w:r>
            <w:proofErr w:type="spellEnd"/>
          </w:p>
        </w:tc>
      </w:tr>
      <w:tr w:rsidR="00F84E7A" w:rsidRPr="00200612" w:rsidTr="00A0093C"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200612" w:rsidRDefault="00F84E7A" w:rsidP="00A0093C">
            <w:pPr>
              <w:ind w:left="-40"/>
              <w:rPr>
                <w:sz w:val="20"/>
              </w:rPr>
            </w:pPr>
            <w:r>
              <w:rPr>
                <w:sz w:val="20"/>
              </w:rPr>
              <w:t>Vergleichsstrecken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4E7A" w:rsidRPr="00200612" w:rsidRDefault="00F84E7A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12" w:rsidRPr="00200612" w:rsidRDefault="00200612" w:rsidP="00A0093C">
            <w:pPr>
              <w:ind w:left="-40"/>
              <w:rPr>
                <w:sz w:val="20"/>
              </w:rPr>
            </w:pPr>
            <w:r w:rsidRPr="00200612">
              <w:rPr>
                <w:sz w:val="20"/>
              </w:rPr>
              <w:t xml:space="preserve">Historische </w:t>
            </w:r>
            <w:r w:rsidR="00665476">
              <w:rPr>
                <w:sz w:val="20"/>
              </w:rPr>
              <w:t>Dokumente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665476" w:rsidRPr="00200612" w:rsidTr="00A0093C"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6" w:rsidRPr="00200612" w:rsidRDefault="00665476" w:rsidP="00A0093C">
            <w:pPr>
              <w:ind w:left="-40"/>
              <w:rPr>
                <w:sz w:val="20"/>
              </w:rPr>
            </w:pPr>
            <w:r>
              <w:rPr>
                <w:sz w:val="20"/>
              </w:rPr>
              <w:t>Hydraulischer, empirischer Methoden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476" w:rsidRPr="00200612" w:rsidRDefault="00665476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5C6246" w:rsidRPr="008B5059" w:rsidTr="00771BCD"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t>fgew3. Prüfung einer Erhöhun</w:t>
            </w:r>
            <w:r w:rsidR="00665476">
              <w:rPr>
                <w:b/>
                <w:noProof/>
                <w:lang w:eastAsia="de-CH"/>
              </w:rPr>
              <w:t xml:space="preserve">g der Gewässerraumbreite (Fall </w:t>
            </w:r>
            <w:r w:rsidR="00665476">
              <w:rPr>
                <w:rFonts w:cs="Arial"/>
                <w:b/>
                <w:noProof/>
                <w:lang w:eastAsia="de-CH"/>
              </w:rPr>
              <w:t>«</w:t>
            </w:r>
            <w:r w:rsidR="00665476">
              <w:rPr>
                <w:b/>
                <w:noProof/>
                <w:lang w:eastAsia="de-CH"/>
              </w:rPr>
              <w:t>Hochwasser</w:t>
            </w:r>
            <w:r w:rsidR="00665476">
              <w:rPr>
                <w:rFonts w:cs="Arial"/>
                <w:b/>
                <w:noProof/>
                <w:lang w:eastAsia="de-CH"/>
              </w:rPr>
              <w:t>»</w:t>
            </w:r>
            <w:r w:rsidR="00665476">
              <w:rPr>
                <w:b/>
                <w:noProof/>
                <w:lang w:eastAsia="de-CH"/>
              </w:rPr>
              <w:t>, Art. 41</w:t>
            </w:r>
            <w:r w:rsidRPr="008B5059">
              <w:rPr>
                <w:b/>
                <w:noProof/>
                <w:lang w:eastAsia="de-CH"/>
              </w:rPr>
              <w:t>a Abs. 3 lit. a GSchV)</w:t>
            </w:r>
          </w:p>
        </w:tc>
      </w:tr>
      <w:tr w:rsidR="00200612" w:rsidRPr="00200612" w:rsidTr="00A00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Bestehende Hochwassergefährdung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Vorgesehene Massnahmen Hochwasserschutz (HWS)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tabs>
                <w:tab w:val="left" w:pos="1399"/>
              </w:tabs>
              <w:ind w:left="265" w:hanging="265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5C6246" w:rsidRPr="00200612" w:rsidTr="00A00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color w:val="000000" w:themeColor="text1"/>
                <w:sz w:val="20"/>
              </w:rPr>
            </w:pPr>
            <w:r w:rsidRPr="00200612">
              <w:rPr>
                <w:color w:val="000000" w:themeColor="text1"/>
                <w:sz w:val="20"/>
              </w:rPr>
              <w:t>Erhöhung GWR aus Sicht HWS erforderlich?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65476" w:rsidRDefault="005C6246" w:rsidP="00665476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Ja</w:t>
            </w:r>
          </w:p>
          <w:p w:rsidR="005C6246" w:rsidRPr="00200612" w:rsidRDefault="005C6246" w:rsidP="00665476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Nein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</w:tbl>
    <w:p w:rsidR="00200612" w:rsidRDefault="00200612">
      <w:r>
        <w:br w:type="page"/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2598"/>
        <w:gridCol w:w="658"/>
        <w:gridCol w:w="22"/>
        <w:gridCol w:w="8"/>
        <w:gridCol w:w="32"/>
        <w:gridCol w:w="5865"/>
      </w:tblGrid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lastRenderedPageBreak/>
              <w:t>fgew4. Prüfung einer Erhöhung der Gewässerraumbreite (Fal</w:t>
            </w:r>
            <w:r w:rsidR="00665476">
              <w:rPr>
                <w:b/>
                <w:noProof/>
                <w:lang w:eastAsia="de-CH"/>
              </w:rPr>
              <w:t xml:space="preserve">l </w:t>
            </w:r>
            <w:r w:rsidR="00665476">
              <w:rPr>
                <w:rFonts w:cs="Arial"/>
                <w:b/>
                <w:noProof/>
                <w:lang w:eastAsia="de-CH"/>
              </w:rPr>
              <w:t>«</w:t>
            </w:r>
            <w:r w:rsidR="00665476">
              <w:rPr>
                <w:b/>
                <w:noProof/>
                <w:lang w:eastAsia="de-CH"/>
              </w:rPr>
              <w:t>Revitalisierungen</w:t>
            </w:r>
            <w:r w:rsidR="00665476">
              <w:rPr>
                <w:rFonts w:cs="Arial"/>
                <w:b/>
                <w:noProof/>
                <w:lang w:eastAsia="de-CH"/>
              </w:rPr>
              <w:t>»</w:t>
            </w:r>
            <w:r w:rsidR="00665476">
              <w:rPr>
                <w:b/>
                <w:noProof/>
                <w:lang w:eastAsia="de-CH"/>
              </w:rPr>
              <w:t xml:space="preserve">, </w:t>
            </w:r>
            <w:r w:rsidR="00665476">
              <w:rPr>
                <w:b/>
                <w:noProof/>
                <w:lang w:eastAsia="de-CH"/>
              </w:rPr>
              <w:br/>
              <w:t>Art. 41</w:t>
            </w:r>
            <w:r w:rsidRPr="008B5059">
              <w:rPr>
                <w:b/>
                <w:noProof/>
                <w:lang w:eastAsia="de-CH"/>
              </w:rPr>
              <w:t>a Abs. 3 lit. b GSchV)</w:t>
            </w:r>
          </w:p>
        </w:tc>
      </w:tr>
      <w:tr w:rsidR="005C6246" w:rsidRPr="00200612" w:rsidTr="006823FC">
        <w:trPr>
          <w:trHeight w:val="45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Nutzen gemäss Revitalisierungsplanung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823FC" w:rsidRDefault="00200612" w:rsidP="00A0093C">
            <w:pPr>
              <w:rPr>
                <w:sz w:val="18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Erhöhung GWR aus Sicht Revitalisierung erforderlich?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65476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Ja</w:t>
            </w:r>
          </w:p>
          <w:p w:rsidR="005C6246" w:rsidRPr="00200612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Nein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t xml:space="preserve">fgew5. Prüfung einer Erhöhung der Gewässerraumbreite (Fall </w:t>
            </w:r>
            <w:r w:rsidR="00665476">
              <w:rPr>
                <w:rFonts w:cs="Arial"/>
                <w:b/>
                <w:noProof/>
                <w:lang w:eastAsia="de-CH"/>
              </w:rPr>
              <w:t>«</w:t>
            </w:r>
            <w:r w:rsidR="00665476">
              <w:rPr>
                <w:b/>
                <w:noProof/>
                <w:lang w:eastAsia="de-CH"/>
              </w:rPr>
              <w:t>Natur- &amp; Landschaft</w:t>
            </w:r>
            <w:r w:rsidR="00665476">
              <w:rPr>
                <w:rFonts w:cs="Arial"/>
                <w:b/>
                <w:noProof/>
                <w:lang w:eastAsia="de-CH"/>
              </w:rPr>
              <w:t>»</w:t>
            </w:r>
            <w:r w:rsidR="00665476">
              <w:rPr>
                <w:b/>
                <w:noProof/>
                <w:lang w:eastAsia="de-CH"/>
              </w:rPr>
              <w:t>, Art. 41</w:t>
            </w:r>
            <w:r w:rsidRPr="008B5059">
              <w:rPr>
                <w:b/>
                <w:noProof/>
                <w:lang w:eastAsia="de-CH"/>
              </w:rPr>
              <w:t>a Abs. 3 lit. c GSchV)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  <w:szCs w:val="20"/>
              </w:rPr>
            </w:pPr>
            <w:r w:rsidRPr="00200612">
              <w:rPr>
                <w:sz w:val="20"/>
                <w:szCs w:val="20"/>
              </w:rPr>
              <w:t>Wert für Natur und Landschaft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200612" w:rsidP="00A0093C">
            <w:pPr>
              <w:rPr>
                <w:sz w:val="20"/>
                <w:szCs w:val="20"/>
                <w:highlight w:val="lightGray"/>
              </w:rPr>
            </w:pPr>
            <w:r w:rsidRPr="00200612">
              <w:rPr>
                <w:sz w:val="20"/>
                <w:szCs w:val="20"/>
                <w:highlight w:val="lightGray"/>
              </w:rPr>
              <w:t>Beschreibung</w:t>
            </w:r>
          </w:p>
          <w:p w:rsidR="005C6246" w:rsidRPr="00200612" w:rsidRDefault="005C6246" w:rsidP="00A0093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Erhöhung GWR aus Sicht Natur und Landschaft erforderlich?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65476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Ja</w:t>
            </w:r>
          </w:p>
          <w:p w:rsidR="005C6246" w:rsidRPr="00200612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Nein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t>fgew6. Prüfung einer Erhöhung der Gewässerraumbreite (</w:t>
            </w:r>
            <w:r w:rsidR="00665476">
              <w:rPr>
                <w:b/>
                <w:noProof/>
                <w:lang w:eastAsia="de-CH"/>
              </w:rPr>
              <w:t xml:space="preserve">Fall </w:t>
            </w:r>
            <w:r w:rsidR="00665476">
              <w:rPr>
                <w:rFonts w:cs="Arial"/>
                <w:b/>
                <w:noProof/>
                <w:lang w:eastAsia="de-CH"/>
              </w:rPr>
              <w:t>«</w:t>
            </w:r>
            <w:r w:rsidR="00665476">
              <w:rPr>
                <w:b/>
                <w:noProof/>
                <w:lang w:eastAsia="de-CH"/>
              </w:rPr>
              <w:t>Gewässernutzung</w:t>
            </w:r>
            <w:r w:rsidR="00665476">
              <w:rPr>
                <w:rFonts w:cs="Arial"/>
                <w:b/>
                <w:noProof/>
                <w:lang w:eastAsia="de-CH"/>
              </w:rPr>
              <w:t>»</w:t>
            </w:r>
            <w:r w:rsidR="00665476">
              <w:rPr>
                <w:b/>
                <w:noProof/>
                <w:lang w:eastAsia="de-CH"/>
              </w:rPr>
              <w:t>, Art. 41</w:t>
            </w:r>
            <w:r w:rsidRPr="008B5059">
              <w:rPr>
                <w:b/>
                <w:noProof/>
                <w:lang w:eastAsia="de-CH"/>
              </w:rPr>
              <w:t>a Abs. 3 lit. d GSchV)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  <w:szCs w:val="20"/>
              </w:rPr>
            </w:pPr>
            <w:r w:rsidRPr="00200612">
              <w:rPr>
                <w:sz w:val="20"/>
                <w:szCs w:val="20"/>
              </w:rPr>
              <w:t>Gewässernutzung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200612" w:rsidP="00200612">
            <w:pPr>
              <w:rPr>
                <w:sz w:val="20"/>
                <w:szCs w:val="20"/>
                <w:highlight w:val="lightGray"/>
              </w:rPr>
            </w:pPr>
            <w:r w:rsidRPr="00200612">
              <w:rPr>
                <w:sz w:val="20"/>
                <w:szCs w:val="20"/>
                <w:highlight w:val="lightGray"/>
              </w:rPr>
              <w:t>Beschreibung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Erhöhung GWR notwendig?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jc w:val="right"/>
              <w:rPr>
                <w:sz w:val="20"/>
              </w:rPr>
            </w:pPr>
            <w:r w:rsidRPr="00200612">
              <w:rPr>
                <w:sz w:val="20"/>
              </w:rPr>
              <w:t>Ja</w:t>
            </w:r>
          </w:p>
          <w:p w:rsidR="005C6246" w:rsidRPr="00200612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200612">
              <w:rPr>
                <w:sz w:val="20"/>
              </w:rPr>
              <w:t>Nein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t xml:space="preserve">fgew7. Prüfung einer Reduktion der Gewässerraumbreite </w:t>
            </w:r>
            <w:r w:rsidR="00665476">
              <w:rPr>
                <w:b/>
                <w:noProof/>
                <w:lang w:eastAsia="de-CH"/>
              </w:rPr>
              <w:t xml:space="preserve">(Fall </w:t>
            </w:r>
            <w:r w:rsidR="00665476">
              <w:rPr>
                <w:rFonts w:cs="Arial"/>
                <w:b/>
                <w:noProof/>
                <w:lang w:eastAsia="de-CH"/>
              </w:rPr>
              <w:t>«</w:t>
            </w:r>
            <w:r w:rsidR="00665476">
              <w:rPr>
                <w:b/>
                <w:noProof/>
                <w:lang w:eastAsia="de-CH"/>
              </w:rPr>
              <w:t>dicht überbaut</w:t>
            </w:r>
            <w:r w:rsidR="00665476">
              <w:rPr>
                <w:rFonts w:cs="Arial"/>
                <w:b/>
                <w:noProof/>
                <w:lang w:eastAsia="de-CH"/>
              </w:rPr>
              <w:t>»</w:t>
            </w:r>
            <w:r w:rsidR="00665476">
              <w:rPr>
                <w:b/>
                <w:noProof/>
                <w:lang w:eastAsia="de-CH"/>
              </w:rPr>
              <w:t xml:space="preserve">, </w:t>
            </w:r>
            <w:r w:rsidR="00665476">
              <w:rPr>
                <w:b/>
                <w:noProof/>
                <w:lang w:eastAsia="de-CH"/>
              </w:rPr>
              <w:br/>
              <w:t>Art. 41</w:t>
            </w:r>
            <w:r w:rsidRPr="008B5059">
              <w:rPr>
                <w:b/>
                <w:noProof/>
                <w:lang w:eastAsia="de-CH"/>
              </w:rPr>
              <w:t>a Abs. 4 lit. a GSchV)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Dicht überbaut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665476" w:rsidP="00200612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Zusammenfassung der Beschreibung </w:t>
            </w:r>
            <w:r w:rsidR="00200612" w:rsidRPr="00200612">
              <w:rPr>
                <w:sz w:val="20"/>
                <w:highlight w:val="lightGray"/>
              </w:rPr>
              <w:t>gemäss Planungsbericht</w:t>
            </w:r>
          </w:p>
        </w:tc>
      </w:tr>
      <w:tr w:rsidR="005C6246" w:rsidRPr="00200612" w:rsidTr="00A0093C">
        <w:trPr>
          <w:trHeight w:val="20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Reduktion GWR?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65476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Ja</w:t>
            </w:r>
          </w:p>
          <w:p w:rsidR="005C6246" w:rsidRPr="00200612" w:rsidRDefault="005C6246" w:rsidP="00A0093C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Nein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5C6246" w:rsidP="00A0093C">
            <w:pPr>
              <w:rPr>
                <w:b/>
              </w:rPr>
            </w:pPr>
            <w:r w:rsidRPr="008B5059">
              <w:rPr>
                <w:b/>
                <w:noProof/>
                <w:lang w:eastAsia="de-CH"/>
              </w:rPr>
              <w:t>fgew8. Sicherstellung der Zugänglichkeit für</w:t>
            </w:r>
            <w:r w:rsidR="00665476">
              <w:rPr>
                <w:b/>
                <w:noProof/>
                <w:lang w:eastAsia="de-CH"/>
              </w:rPr>
              <w:t xml:space="preserve"> den Gewässerunterhalt (Art. 41</w:t>
            </w:r>
            <w:r w:rsidRPr="008B5059">
              <w:rPr>
                <w:b/>
                <w:noProof/>
                <w:lang w:eastAsia="de-CH"/>
              </w:rPr>
              <w:t xml:space="preserve">a Abs. 3 </w:t>
            </w:r>
            <w:r w:rsidR="00665476">
              <w:rPr>
                <w:b/>
                <w:noProof/>
                <w:lang w:eastAsia="de-CH"/>
              </w:rPr>
              <w:br/>
            </w:r>
            <w:r w:rsidRPr="008B5059">
              <w:rPr>
                <w:b/>
                <w:noProof/>
                <w:lang w:eastAsia="de-CH"/>
              </w:rPr>
              <w:t>lit. a GSchV)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color w:val="000000" w:themeColor="text1"/>
                <w:sz w:val="20"/>
              </w:rPr>
            </w:pPr>
            <w:r w:rsidRPr="00200612">
              <w:rPr>
                <w:color w:val="000000" w:themeColor="text1"/>
                <w:sz w:val="20"/>
              </w:rPr>
              <w:t>Bestehende</w:t>
            </w:r>
            <w:r w:rsidR="006823FC">
              <w:rPr>
                <w:color w:val="000000" w:themeColor="text1"/>
                <w:sz w:val="20"/>
              </w:rPr>
              <w:t xml:space="preserve"> </w:t>
            </w:r>
            <w:r w:rsidRPr="00200612">
              <w:rPr>
                <w:color w:val="000000" w:themeColor="text1"/>
                <w:sz w:val="20"/>
              </w:rPr>
              <w:t>Zugänglichkeit Gewässerunterhalt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color w:val="000000" w:themeColor="text1"/>
                <w:sz w:val="20"/>
                <w:highlight w:val="lightGray"/>
              </w:rPr>
            </w:pPr>
            <w:r w:rsidRPr="0020061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color w:val="000000" w:themeColor="text1"/>
                <w:sz w:val="20"/>
              </w:rPr>
            </w:pPr>
            <w:r w:rsidRPr="00200612">
              <w:rPr>
                <w:color w:val="000000" w:themeColor="text1"/>
                <w:sz w:val="20"/>
              </w:rPr>
              <w:t>Notwendige Zugänglichkeit Gewässerunterhalt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color w:val="000000" w:themeColor="text1"/>
                <w:sz w:val="20"/>
                <w:highlight w:val="lightGray"/>
              </w:rPr>
            </w:pPr>
            <w:r w:rsidRPr="0020061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6823FC" w:rsidP="00A009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Massnahmen Sicher</w:t>
            </w:r>
            <w:r w:rsidR="00200612" w:rsidRPr="00200612">
              <w:rPr>
                <w:color w:val="000000" w:themeColor="text1"/>
                <w:sz w:val="20"/>
              </w:rPr>
              <w:t>stellung Zugänglichkeit Gewässerunterhalt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color w:val="000000" w:themeColor="text1"/>
                <w:sz w:val="20"/>
                <w:highlight w:val="lightGray"/>
              </w:rPr>
            </w:pPr>
            <w:r w:rsidRPr="0020061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5C6246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200612" w:rsidRDefault="005C6246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Erhöhung GWR notwendig?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665476" w:rsidRDefault="005C6246" w:rsidP="00665476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Ja</w:t>
            </w:r>
          </w:p>
          <w:p w:rsidR="005C6246" w:rsidRPr="00200612" w:rsidRDefault="005C6246" w:rsidP="00665476">
            <w:pPr>
              <w:jc w:val="right"/>
              <w:rPr>
                <w:sz w:val="20"/>
                <w:highlight w:val="lightGray"/>
              </w:rPr>
            </w:pPr>
            <w:r w:rsidRPr="00665476">
              <w:rPr>
                <w:sz w:val="20"/>
                <w:highlight w:val="lightGray"/>
              </w:rPr>
              <w:t>Nein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6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Begründung</w:t>
            </w:r>
          </w:p>
          <w:p w:rsidR="005C6246" w:rsidRPr="00200612" w:rsidRDefault="005C6246" w:rsidP="00A0093C">
            <w:pPr>
              <w:rPr>
                <w:sz w:val="20"/>
                <w:highlight w:val="lightGray"/>
              </w:rPr>
            </w:pPr>
          </w:p>
        </w:tc>
      </w:tr>
      <w:tr w:rsidR="005C6246" w:rsidRPr="008B5059" w:rsidTr="00771BCD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8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246" w:rsidRPr="008B5059" w:rsidRDefault="00F21BC6" w:rsidP="00A00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 xml:space="preserve">fgew9. </w:t>
            </w:r>
            <w:r w:rsidR="005C6246" w:rsidRPr="008B5059">
              <w:rPr>
                <w:b/>
                <w:noProof/>
                <w:lang w:eastAsia="de-CH"/>
              </w:rPr>
              <w:t>Abschliessende Festlegung Gewässerraum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Minimale Breite Gewässerraum im Abschnitt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</w:rPr>
            </w:pPr>
            <w:r w:rsidRPr="00200612">
              <w:rPr>
                <w:sz w:val="20"/>
              </w:rPr>
              <w:t>Anpassung an bestehende Linien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b/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200612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3504A4" w:rsidRDefault="00A0093C" w:rsidP="00A0093C">
            <w:pPr>
              <w:rPr>
                <w:sz w:val="20"/>
              </w:rPr>
            </w:pPr>
            <w:r w:rsidRPr="003504A4">
              <w:rPr>
                <w:sz w:val="20"/>
              </w:rPr>
              <w:t>Bestehende Anlagen &amp; Bauten sowie Baulinien im Gewässerraum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0612" w:rsidRPr="00200612" w:rsidRDefault="00200612" w:rsidP="00A0093C">
            <w:pPr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  <w:tr w:rsidR="00944CE7" w:rsidRPr="00200612" w:rsidTr="00ED02A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CE7" w:rsidRPr="003504A4" w:rsidRDefault="00944CE7" w:rsidP="00A0093C">
            <w:pPr>
              <w:rPr>
                <w:sz w:val="20"/>
              </w:rPr>
            </w:pPr>
            <w:r w:rsidRPr="003504A4">
              <w:rPr>
                <w:sz w:val="20"/>
              </w:rPr>
              <w:t>Kulturland insbesondere FFF im Gewässerraum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CE7" w:rsidRPr="00200612" w:rsidRDefault="00944CE7" w:rsidP="00200612">
            <w:pPr>
              <w:jc w:val="both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Beschreibung</w:t>
            </w:r>
          </w:p>
          <w:p w:rsidR="00944CE7" w:rsidRPr="00200612" w:rsidRDefault="00944CE7" w:rsidP="00A0093C">
            <w:pPr>
              <w:rPr>
                <w:sz w:val="20"/>
                <w:highlight w:val="lightGray"/>
              </w:rPr>
            </w:pPr>
          </w:p>
        </w:tc>
      </w:tr>
      <w:tr w:rsidR="00A0093C" w:rsidRPr="00200612" w:rsidTr="00A00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3C" w:rsidRPr="003504A4" w:rsidRDefault="00A0093C" w:rsidP="00A0093C">
            <w:pPr>
              <w:rPr>
                <w:sz w:val="20"/>
              </w:rPr>
            </w:pPr>
            <w:r w:rsidRPr="003504A4">
              <w:rPr>
                <w:sz w:val="20"/>
              </w:rPr>
              <w:t>Belastete Standorte im Gewässerraum (KBS-Eintrag)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3C" w:rsidRPr="00200612" w:rsidRDefault="003504A4" w:rsidP="00200612">
            <w:pPr>
              <w:jc w:val="both"/>
              <w:rPr>
                <w:sz w:val="20"/>
                <w:highlight w:val="lightGray"/>
              </w:rPr>
            </w:pPr>
            <w:r w:rsidRPr="00200612">
              <w:rPr>
                <w:sz w:val="20"/>
                <w:highlight w:val="lightGray"/>
              </w:rPr>
              <w:t>Beschreibung</w:t>
            </w:r>
          </w:p>
        </w:tc>
      </w:tr>
    </w:tbl>
    <w:p w:rsidR="00B60BB7" w:rsidRPr="00E70806" w:rsidRDefault="00B60BB7" w:rsidP="00E70806">
      <w:pPr>
        <w:rPr>
          <w:sz w:val="4"/>
          <w:szCs w:val="4"/>
        </w:rPr>
      </w:pPr>
      <w:bookmarkStart w:id="0" w:name="_GoBack"/>
      <w:bookmarkEnd w:id="0"/>
    </w:p>
    <w:sectPr w:rsidR="00B60BB7" w:rsidRPr="00E70806" w:rsidSect="005C6246">
      <w:headerReference w:type="default" r:id="rId9"/>
      <w:headerReference w:type="first" r:id="rId10"/>
      <w:footerReference w:type="first" r:id="rId11"/>
      <w:pgSz w:w="11906" w:h="16838" w:code="9"/>
      <w:pgMar w:top="2694" w:right="851" w:bottom="993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3C" w:rsidRDefault="00A0093C">
      <w:r>
        <w:separator/>
      </w:r>
    </w:p>
  </w:endnote>
  <w:endnote w:type="continuationSeparator" w:id="0">
    <w:p w:rsidR="00A0093C" w:rsidRDefault="00A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A0093C" w:rsidTr="00B60BB7">
      <w:trPr>
        <w:cantSplit/>
        <w:trHeight w:hRule="exact" w:val="907"/>
      </w:trPr>
      <w:tc>
        <w:tcPr>
          <w:tcW w:w="6" w:type="dxa"/>
        </w:tcPr>
        <w:p w:rsidR="00A0093C" w:rsidRDefault="00A0093C" w:rsidP="0098278A"/>
      </w:tc>
      <w:tc>
        <w:tcPr>
          <w:tcW w:w="215" w:type="dxa"/>
          <w:vAlign w:val="bottom"/>
        </w:tcPr>
        <w:p w:rsidR="00A0093C" w:rsidRDefault="00A009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A0093C" w:rsidRDefault="00A0093C" w:rsidP="0098278A"/>
      </w:tc>
      <w:tc>
        <w:tcPr>
          <w:tcW w:w="6" w:type="dxa"/>
          <w:vAlign w:val="bottom"/>
        </w:tcPr>
        <w:p w:rsidR="00A0093C" w:rsidRDefault="00A0093C">
          <w:pPr>
            <w:spacing w:after="240"/>
          </w:pPr>
        </w:p>
      </w:tc>
    </w:tr>
  </w:tbl>
  <w:p w:rsidR="00A0093C" w:rsidRDefault="00A0093C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3C" w:rsidRDefault="00A0093C">
      <w:r>
        <w:separator/>
      </w:r>
    </w:p>
  </w:footnote>
  <w:footnote w:type="continuationSeparator" w:id="0">
    <w:p w:rsidR="00A0093C" w:rsidRDefault="00A0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A0093C">
      <w:trPr>
        <w:cantSplit/>
        <w:trHeight w:hRule="exact" w:val="1304"/>
      </w:trPr>
      <w:tc>
        <w:tcPr>
          <w:tcW w:w="6910" w:type="dxa"/>
        </w:tcPr>
        <w:p w:rsidR="00A0093C" w:rsidRDefault="00A0093C"/>
      </w:tc>
      <w:tc>
        <w:tcPr>
          <w:tcW w:w="2520" w:type="dxa"/>
          <w:tcFitText/>
          <w:vAlign w:val="bottom"/>
        </w:tcPr>
        <w:p w:rsidR="00A0093C" w:rsidRDefault="00A0093C">
          <w:pPr>
            <w:spacing w:before="120" w:after="40"/>
            <w:ind w:left="57" w:right="-68"/>
            <w:rPr>
              <w:sz w:val="28"/>
            </w:rPr>
          </w:pPr>
        </w:p>
      </w:tc>
    </w:tr>
  </w:tbl>
  <w:p w:rsidR="00A0093C" w:rsidRDefault="00A0093C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E70806">
      <w:rPr>
        <w:noProof/>
      </w:rPr>
      <w:t>2</w:t>
    </w:r>
    <w:r>
      <w:fldChar w:fldCharType="end"/>
    </w:r>
    <w:r>
      <w:t>/</w:t>
    </w:r>
    <w:fldSimple w:instr=" NUMPAGES ">
      <w:r w:rsidR="00E70806">
        <w:rPr>
          <w:noProof/>
        </w:rPr>
        <w:t>2</w:t>
      </w:r>
    </w:fldSimple>
  </w:p>
  <w:p w:rsidR="00A0093C" w:rsidRDefault="00A009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A0093C" w:rsidTr="00A05786">
      <w:trPr>
        <w:cantSplit/>
        <w:trHeight w:hRule="exact" w:val="1247"/>
      </w:trPr>
      <w:tc>
        <w:tcPr>
          <w:tcW w:w="5783" w:type="dxa"/>
        </w:tcPr>
        <w:p w:rsidR="00A0093C" w:rsidRDefault="00A0093C" w:rsidP="00960A94">
          <w:pPr>
            <w:rPr>
              <w:lang w:val="it-IT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20003</wp:posOffset>
                    </wp:positionH>
                    <wp:positionV relativeFrom="paragraph">
                      <wp:posOffset>43180</wp:posOffset>
                    </wp:positionV>
                    <wp:extent cx="6048375" cy="1014413"/>
                    <wp:effectExtent l="0" t="0" r="28575" b="14605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48375" cy="10144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3C" w:rsidRDefault="00A0093C" w:rsidP="003F39AD">
                                <w:pPr>
                                  <w:jc w:val="center"/>
                                </w:pPr>
                                <w:r>
                                  <w:t>Logo Gemeinde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3" o:spid="_x0000_s1026" style="position:absolute;margin-left:1.6pt;margin-top:3.4pt;width:476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uOfAIAAEQFAAAOAAAAZHJzL2Uyb0RvYy54bWysVE1v2zAMvQ/YfxB0X22n6ceCOkXQosOA&#10;oi3aDj0rslQbk0WNUmJnv36U7LhFW+wwLAeFNMlH8onU2XnfGrZV6BuwJS8Ocs6UlVA19rnkPx6v&#10;vpxy5oOwlTBgVcl3yvPz5edPZ51bqBnUYCqFjECsX3Su5HUIbpFlXtaqFf4AnLJk1ICtCKTic1ah&#10;6Ai9Ndksz4+zDrByCFJ5T18vByNfJnytlQy3WnsVmCk51RbSielcxzNbnonFMwpXN3IsQ/xDFa1o&#10;LCWdoC5FEGyDzTuotpEIHnQ4kNBmoHUjVeqBuinyN9081MKp1AuR491Ek/9/sPJme4esqUp+yJkV&#10;LV3RvZJ1UPInO4zsdM4vyOnB3eGoeRJjq73GNv5TE6xPjO4mRlUfmKSPx/n89PDkiDNJtiIv5vMi&#10;oWYv4Q59+KagZVEoOdKVJSbF9toHSkmuexdSYjlDAUkKO6NiDcbeK01tUMpZik4DpC4Msq2gqxdS&#10;KhuKwVSLSg2fj3L6xS4pyRSRtAQYkXVjzIQ9AsThfI89wIz+MVSl+ZuC878VNgRPESkz2DAFt40F&#10;/AjAUFdj5sF/T9JATWQp9OueXKK4hmpH940wLIJ38qoh2q+FD3cCafJpR2ibwy0d2kBXchglzmrA&#10;3x99j/40kGTlrKNNKrn/tRGoODPfLY3qV7r1uHpJmR+dzEjB15b1a4vdtBdAN1bQu+FkEqN/MHtR&#10;I7RPtPSrmJVMwkrKXXIZcK9chGHD6dmQarVKbrRuToRr++BkBI8Ex7F67J8EunH2Ao3tDey3Tize&#10;jODgGyMtrDYBdJPm84XXkXpa1TRD47MS34LXevJ6efyWfwAAAP//AwBQSwMEFAAGAAgAAAAhAHMM&#10;EtbbAAAABwEAAA8AAABkcnMvZG93bnJldi54bWxMjsFOwzAQRO9I/IO1SNyo00LdkMapEBJC4oJo&#10;+QA33iYBex3FThP4epYTHEfzNPPK3eydOOMQu0AalosMBFIdbEeNhvfD000OIiZD1rhAqOELI+yq&#10;y4vSFDZM9IbnfWoEj1AsjIY2pb6QMtYtehMXoUfi7hQGbxLHoZF2MBOPeydXWaakNx3xQ2t6fGyx&#10;/tyPXkNYvqaXw3Q3Ek7Dc9591O57k2t9fTU/bEEknNMfDL/6rA4VOx3DSDYKp+F2xaAGxf7c3q/X&#10;GxBHxpRSIKtS/vevfgAAAP//AwBQSwECLQAUAAYACAAAACEAtoM4kv4AAADhAQAAEwAAAAAAAAAA&#10;AAAAAAAAAAAAW0NvbnRlbnRfVHlwZXNdLnhtbFBLAQItABQABgAIAAAAIQA4/SH/1gAAAJQBAAAL&#10;AAAAAAAAAAAAAAAAAC8BAABfcmVscy8ucmVsc1BLAQItABQABgAIAAAAIQCSbsuOfAIAAEQFAAAO&#10;AAAAAAAAAAAAAAAAAC4CAABkcnMvZTJvRG9jLnhtbFBLAQItABQABgAIAAAAIQBzDBLW2wAAAAcB&#10;AAAPAAAAAAAAAAAAAAAAANYEAABkcnMvZG93bnJldi54bWxQSwUGAAAAAAQABADzAAAA3gUAAAAA&#10;" fillcolor="#4f81bd [3204]" strokecolor="#243f60 [1604]" strokeweight="2pt">
                    <v:textbox>
                      <w:txbxContent>
                        <w:p w:rsidR="00A0093C" w:rsidRDefault="00A0093C" w:rsidP="003F39AD">
                          <w:pPr>
                            <w:jc w:val="center"/>
                          </w:pPr>
                          <w:r>
                            <w:t>Logo Gemeinde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36" w:type="dxa"/>
        </w:tcPr>
        <w:p w:rsidR="00A0093C" w:rsidRDefault="00A0093C">
          <w:pPr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0093C" w:rsidRDefault="00A0093C">
          <w:pPr>
            <w:spacing w:before="120" w:after="40"/>
            <w:ind w:left="57" w:right="-68"/>
            <w:rPr>
              <w:sz w:val="28"/>
            </w:rPr>
          </w:pPr>
        </w:p>
      </w:tc>
    </w:tr>
  </w:tbl>
  <w:p w:rsidR="00A0093C" w:rsidRPr="00D72500" w:rsidRDefault="00A0093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D1"/>
    <w:multiLevelType w:val="multilevel"/>
    <w:tmpl w:val="16F8741C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6"/>
    <w:rsid w:val="000022CE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105C4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0612"/>
    <w:rsid w:val="0020559B"/>
    <w:rsid w:val="00207AC9"/>
    <w:rsid w:val="00232847"/>
    <w:rsid w:val="00234E97"/>
    <w:rsid w:val="002403AC"/>
    <w:rsid w:val="00241623"/>
    <w:rsid w:val="00243CA3"/>
    <w:rsid w:val="00245147"/>
    <w:rsid w:val="00252944"/>
    <w:rsid w:val="002651BD"/>
    <w:rsid w:val="00270858"/>
    <w:rsid w:val="00270E22"/>
    <w:rsid w:val="002714F0"/>
    <w:rsid w:val="00276EA1"/>
    <w:rsid w:val="00293BB3"/>
    <w:rsid w:val="002A1D6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04A4"/>
    <w:rsid w:val="0035188C"/>
    <w:rsid w:val="003539A0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D0402"/>
    <w:rsid w:val="003E1CB2"/>
    <w:rsid w:val="003F39AD"/>
    <w:rsid w:val="003F4FBC"/>
    <w:rsid w:val="003F52F2"/>
    <w:rsid w:val="003F563E"/>
    <w:rsid w:val="003F79E6"/>
    <w:rsid w:val="0040688C"/>
    <w:rsid w:val="00411B2A"/>
    <w:rsid w:val="00415F66"/>
    <w:rsid w:val="00427614"/>
    <w:rsid w:val="00434F84"/>
    <w:rsid w:val="00437391"/>
    <w:rsid w:val="00437588"/>
    <w:rsid w:val="00453C96"/>
    <w:rsid w:val="004556D8"/>
    <w:rsid w:val="00457528"/>
    <w:rsid w:val="00460C41"/>
    <w:rsid w:val="00462B30"/>
    <w:rsid w:val="00471922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2627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C6246"/>
    <w:rsid w:val="005D17B8"/>
    <w:rsid w:val="005D6BBA"/>
    <w:rsid w:val="005D7F87"/>
    <w:rsid w:val="005E6EE9"/>
    <w:rsid w:val="005F3740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65476"/>
    <w:rsid w:val="00671C11"/>
    <w:rsid w:val="006823FC"/>
    <w:rsid w:val="00683921"/>
    <w:rsid w:val="00697956"/>
    <w:rsid w:val="006A0C51"/>
    <w:rsid w:val="006C6812"/>
    <w:rsid w:val="006D1821"/>
    <w:rsid w:val="006E2A0F"/>
    <w:rsid w:val="006E7745"/>
    <w:rsid w:val="0070153D"/>
    <w:rsid w:val="00712F00"/>
    <w:rsid w:val="007135EC"/>
    <w:rsid w:val="00720EA1"/>
    <w:rsid w:val="0072313D"/>
    <w:rsid w:val="0073290D"/>
    <w:rsid w:val="00733186"/>
    <w:rsid w:val="00742675"/>
    <w:rsid w:val="00747A7C"/>
    <w:rsid w:val="007525D3"/>
    <w:rsid w:val="007567AD"/>
    <w:rsid w:val="00765CDC"/>
    <w:rsid w:val="00771BCD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C0D06"/>
    <w:rsid w:val="007C1478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81FF8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44CE7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5501"/>
    <w:rsid w:val="009C1901"/>
    <w:rsid w:val="009C1B4C"/>
    <w:rsid w:val="009D12DD"/>
    <w:rsid w:val="009D3E02"/>
    <w:rsid w:val="009E26B3"/>
    <w:rsid w:val="009E4438"/>
    <w:rsid w:val="009E4638"/>
    <w:rsid w:val="009E5FBD"/>
    <w:rsid w:val="009E6220"/>
    <w:rsid w:val="00A0093C"/>
    <w:rsid w:val="00A05786"/>
    <w:rsid w:val="00A10B71"/>
    <w:rsid w:val="00A35C26"/>
    <w:rsid w:val="00A4534B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1382"/>
    <w:rsid w:val="00B2252E"/>
    <w:rsid w:val="00B24E61"/>
    <w:rsid w:val="00B44B05"/>
    <w:rsid w:val="00B56BDA"/>
    <w:rsid w:val="00B60BB7"/>
    <w:rsid w:val="00B6276C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0C20"/>
    <w:rsid w:val="00DA41F0"/>
    <w:rsid w:val="00DC17B3"/>
    <w:rsid w:val="00DC6535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806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EF4D1D"/>
    <w:rsid w:val="00F110B2"/>
    <w:rsid w:val="00F21BC6"/>
    <w:rsid w:val="00F2632A"/>
    <w:rsid w:val="00F31F96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84E7A"/>
    <w:rsid w:val="00FA1EEA"/>
    <w:rsid w:val="00FB3C1B"/>
    <w:rsid w:val="00FB3FC3"/>
    <w:rsid w:val="00FC1B80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5CC518B6-6102-4990-AA25-A912BC1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KVTG"/>
    <w:qFormat/>
    <w:rsid w:val="005C6246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1"/>
    <w:basedOn w:val="Standard"/>
    <w:next w:val="Standard"/>
    <w:uiPriority w:val="9"/>
    <w:qFormat/>
    <w:pPr>
      <w:keepNext/>
      <w:outlineLvl w:val="0"/>
    </w:pPr>
    <w:rPr>
      <w:rFonts w:cs="Arial"/>
      <w:b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5C6246"/>
    <w:pPr>
      <w:keepNext/>
      <w:keepLines/>
      <w:tabs>
        <w:tab w:val="num" w:pos="851"/>
      </w:tabs>
      <w:spacing w:before="200" w:after="60"/>
      <w:outlineLvl w:val="1"/>
    </w:pPr>
    <w:rPr>
      <w:rFonts w:eastAsiaTheme="majorEastAsia" w:cs="Arial"/>
      <w:b/>
      <w:bCs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5C6246"/>
    <w:pPr>
      <w:keepNext/>
      <w:keepLines/>
      <w:tabs>
        <w:tab w:val="num" w:pos="851"/>
      </w:tabs>
      <w:spacing w:before="200" w:after="60"/>
      <w:outlineLvl w:val="2"/>
    </w:pPr>
    <w:rPr>
      <w:rFonts w:eastAsiaTheme="majorEastAsia" w:cs="Arial"/>
      <w:b/>
      <w:bCs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semiHidden/>
    <w:unhideWhenUsed/>
    <w:qFormat/>
    <w:rsid w:val="005C6246"/>
    <w:pPr>
      <w:keepNext/>
      <w:keepLines/>
      <w:tabs>
        <w:tab w:val="num" w:pos="851"/>
      </w:tabs>
      <w:spacing w:before="200" w:after="60"/>
      <w:outlineLvl w:val="3"/>
    </w:pPr>
    <w:rPr>
      <w:rFonts w:eastAsiaTheme="majorEastAsia" w:cs="Arial"/>
      <w:bCs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5C6246"/>
    <w:pPr>
      <w:keepNext/>
      <w:keepLines/>
      <w:tabs>
        <w:tab w:val="left" w:pos="1701"/>
      </w:tabs>
      <w:spacing w:before="200" w:after="60"/>
      <w:outlineLvl w:val="4"/>
    </w:pPr>
    <w:rPr>
      <w:rFonts w:eastAsiaTheme="majorEastAsia" w:cs="Arial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5C6246"/>
    <w:pPr>
      <w:keepNext/>
      <w:keepLines/>
      <w:tabs>
        <w:tab w:val="left" w:pos="1701"/>
      </w:tabs>
      <w:spacing w:before="200" w:after="60"/>
      <w:outlineLvl w:val="5"/>
    </w:pPr>
    <w:rPr>
      <w:rFonts w:eastAsiaTheme="majorEastAsia" w:cs="Arial"/>
      <w:iCs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5C6246"/>
    <w:pPr>
      <w:keepNext/>
      <w:keepLines/>
      <w:tabs>
        <w:tab w:val="left" w:pos="1701"/>
      </w:tabs>
      <w:spacing w:before="200" w:after="60"/>
      <w:outlineLvl w:val="6"/>
    </w:pPr>
    <w:rPr>
      <w:rFonts w:eastAsiaTheme="majorEastAsia" w:cs="Arial"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5C6246"/>
    <w:pPr>
      <w:keepNext/>
      <w:keepLines/>
      <w:tabs>
        <w:tab w:val="left" w:pos="1701"/>
      </w:tabs>
      <w:spacing w:before="200" w:after="60"/>
      <w:outlineLvl w:val="7"/>
    </w:pPr>
    <w:rPr>
      <w:rFonts w:eastAsiaTheme="majorEastAsia" w:cs="Arial"/>
      <w:szCs w:val="20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5C6246"/>
    <w:pPr>
      <w:keepNext/>
      <w:keepLines/>
      <w:tabs>
        <w:tab w:val="left" w:pos="1701"/>
      </w:tabs>
      <w:spacing w:before="200" w:after="60"/>
      <w:outlineLvl w:val="8"/>
    </w:pPr>
    <w:rPr>
      <w:rFonts w:eastAsiaTheme="majorEastAsia" w:cs="Arial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5C6246"/>
    <w:rPr>
      <w:rFonts w:ascii="Arial" w:eastAsiaTheme="majorEastAsia" w:hAnsi="Arial" w:cs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5C6246"/>
    <w:rPr>
      <w:rFonts w:ascii="Arial" w:eastAsiaTheme="majorEastAsia" w:hAnsi="Arial" w:cs="Arial"/>
      <w:b/>
      <w:bCs/>
      <w:sz w:val="22"/>
      <w:szCs w:val="24"/>
      <w:lang w:eastAsia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5C6246"/>
    <w:rPr>
      <w:rFonts w:ascii="Arial" w:eastAsiaTheme="majorEastAsia" w:hAnsi="Arial" w:cs="Arial"/>
      <w:bCs/>
      <w:iCs/>
      <w:sz w:val="22"/>
      <w:szCs w:val="24"/>
      <w:lang w:eastAsia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5C6246"/>
    <w:rPr>
      <w:rFonts w:ascii="Arial" w:eastAsiaTheme="majorEastAsia" w:hAnsi="Arial" w:cs="Arial"/>
      <w:sz w:val="22"/>
      <w:szCs w:val="24"/>
      <w:lang w:eastAsia="de-D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5C6246"/>
    <w:rPr>
      <w:rFonts w:ascii="Arial" w:eastAsiaTheme="majorEastAsia" w:hAnsi="Arial" w:cs="Arial"/>
      <w:iCs/>
      <w:sz w:val="22"/>
      <w:szCs w:val="24"/>
      <w:lang w:eastAsia="de-DE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5C6246"/>
    <w:rPr>
      <w:rFonts w:ascii="Arial" w:eastAsiaTheme="majorEastAsia" w:hAnsi="Arial" w:cs="Arial"/>
      <w:iCs/>
      <w:sz w:val="22"/>
      <w:szCs w:val="24"/>
      <w:lang w:eastAsia="de-DE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5C6246"/>
    <w:rPr>
      <w:rFonts w:ascii="Arial" w:eastAsiaTheme="majorEastAsia" w:hAnsi="Arial" w:cs="Arial"/>
      <w:sz w:val="22"/>
      <w:lang w:eastAsia="de-DE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5C6246"/>
    <w:rPr>
      <w:rFonts w:ascii="Arial" w:eastAsiaTheme="majorEastAsia" w:hAnsi="Arial" w:cs="Arial"/>
      <w:iCs/>
      <w:sz w:val="22"/>
      <w:lang w:eastAsia="de-DE"/>
    </w:rPr>
  </w:style>
  <w:style w:type="table" w:styleId="Tabellenraster">
    <w:name w:val="Table Grid"/>
    <w:basedOn w:val="NormaleTabelle"/>
    <w:uiPriority w:val="59"/>
    <w:rsid w:val="005C624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</w:style>
  <w:style w:type="paragraph" w:styleId="Kopfzeile">
    <w:name w:val="header"/>
    <w:basedOn w:val="Standard"/>
    <w:link w:val="KopfzeileZchn"/>
    <w:rsid w:val="003F3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9AD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3F39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9AD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7B9A3A-A25A-4541-87C9-7BF2F90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2</Pages>
  <Words>300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AUWDEB</dc:creator>
  <cp:lastModifiedBy>Debrunner Denise</cp:lastModifiedBy>
  <cp:revision>3</cp:revision>
  <cp:lastPrinted>2019-12-10T11:00:00Z</cp:lastPrinted>
  <dcterms:created xsi:type="dcterms:W3CDTF">2019-12-12T09:48:00Z</dcterms:created>
  <dcterms:modified xsi:type="dcterms:W3CDTF">2019-12-13T07:46:00Z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